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D" w:rsidRPr="002B6BA6" w:rsidRDefault="008F012D" w:rsidP="008F0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Start w:id="0" w:name="_GoBack"/>
      <w:bookmarkEnd w:id="0"/>
    </w:p>
    <w:p w:rsidR="008F012D" w:rsidRPr="002B6BA6" w:rsidRDefault="008F012D" w:rsidP="008F0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12D" w:rsidRPr="002B6BA6" w:rsidRDefault="008F012D" w:rsidP="008F0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BA6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2B6BA6">
        <w:rPr>
          <w:rFonts w:ascii="Times New Roman" w:hAnsi="Times New Roman" w:cs="Times New Roman"/>
          <w:sz w:val="24"/>
          <w:szCs w:val="24"/>
        </w:rPr>
        <w:t xml:space="preserve">» для 5 классов разработана на основе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 </w:t>
      </w:r>
      <w:r w:rsidR="0031373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B6BA6">
        <w:rPr>
          <w:rFonts w:ascii="Times New Roman" w:hAnsi="Times New Roman" w:cs="Times New Roman"/>
          <w:sz w:val="24"/>
          <w:szCs w:val="24"/>
        </w:rPr>
        <w:t xml:space="preserve">календарным учебным графиком. </w:t>
      </w:r>
    </w:p>
    <w:p w:rsidR="008F012D" w:rsidRDefault="008F012D" w:rsidP="00234C1F">
      <w:pPr>
        <w:pStyle w:val="Default"/>
        <w:jc w:val="center"/>
        <w:rPr>
          <w:b/>
          <w:bCs/>
        </w:rPr>
      </w:pPr>
    </w:p>
    <w:p w:rsidR="00234C1F" w:rsidRDefault="00234C1F" w:rsidP="00234C1F">
      <w:pPr>
        <w:pStyle w:val="Default"/>
        <w:jc w:val="center"/>
        <w:rPr>
          <w:b/>
          <w:bCs/>
        </w:rPr>
      </w:pPr>
      <w:r>
        <w:rPr>
          <w:b/>
          <w:bCs/>
        </w:rPr>
        <w:t>ОБЩАЯ ХАРАКТЕРИСТИКА УЧЕБНОГО ПРЕДМЕТА</w:t>
      </w:r>
    </w:p>
    <w:p w:rsidR="00234C1F" w:rsidRPr="00234C1F" w:rsidRDefault="00234C1F" w:rsidP="006A1732">
      <w:pPr>
        <w:pStyle w:val="Default"/>
        <w:jc w:val="both"/>
      </w:pPr>
      <w:r w:rsidRPr="00234C1F">
        <w:t xml:space="preserve">Формирование представлений о себе способствует возникновению взаимодействия с другими людьми, приобщению к социальному миру. С другой стороны, именно в социальном взаимодействии формируются представления о себе как об отдельном существе, с собственной объективной реальностью – телом и субъективной реальностью – психикой как миром эмоций и представлений. Взаимодействуя с другими, ребенок начинает осознавать и понимать себя. </w:t>
      </w:r>
    </w:p>
    <w:p w:rsidR="00234C1F" w:rsidRPr="00234C1F" w:rsidRDefault="00234C1F" w:rsidP="006A1732">
      <w:pPr>
        <w:pStyle w:val="Default"/>
        <w:jc w:val="both"/>
      </w:pPr>
      <w:r w:rsidRPr="00234C1F">
        <w:rPr>
          <w:b/>
          <w:bCs/>
        </w:rPr>
        <w:t xml:space="preserve">Цель образовательно-коррекционной работы с учетом специфики учебного предмета: </w:t>
      </w:r>
    </w:p>
    <w:p w:rsidR="00234C1F" w:rsidRPr="00234C1F" w:rsidRDefault="00234C1F" w:rsidP="006A1732">
      <w:pPr>
        <w:pStyle w:val="Default"/>
        <w:jc w:val="both"/>
      </w:pPr>
      <w:r w:rsidRPr="00234C1F">
        <w:t xml:space="preserve">- формирование представлений о себе как целостном «Я» и своем ближайшем окружении и повышение уровня самостоятельности в процессе самообслуживания.  </w:t>
      </w:r>
    </w:p>
    <w:p w:rsidR="00234C1F" w:rsidRPr="00234C1F" w:rsidRDefault="00234C1F" w:rsidP="006A1732">
      <w:pPr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234C1F">
        <w:rPr>
          <w:rFonts w:ascii="Times New Roman" w:hAnsi="Times New Roman" w:cs="Times New Roman"/>
          <w:b/>
          <w:bCs/>
          <w:sz w:val="24"/>
          <w:szCs w:val="24"/>
        </w:rPr>
        <w:t xml:space="preserve">построения программы: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гуманизма – вера в возможности ребёнка, позитивный подход;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обходного пути – опора на сохранное звено психической функции, на сохранные анализаторы, на их взаимодействие;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поэтапного формирования мыслительных действий;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постепенного усложнения заданий и речевого материала с учётом «зоны ближайшего развития»;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системности – рассмотрение ребёнка как целостного, динамично развивающегося субъекта; рассмотрение его речевых нарушений во взаимосвязи с другими сторонами психического развития;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реалистичности – учёта реальных возможностей ребёнка и ситуации, единства диагностики и коррекционно-развивающей работы;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индивидуально-дифференцированного подхода - изменение содержания, форм и способов коррекционно-развивающей работы в зависимости от индивидуальных особенностей ребёнка, целей работы;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непрерывности – проведение коррекционной работы на всём протяжении обучения ребёнка с учётом изменений его личности;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- принцип концентрического подхода -учет повторяемости пройденного учебного материала и постепенности ввода нового.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b/>
          <w:bCs/>
          <w:color w:val="auto"/>
        </w:rPr>
        <w:t xml:space="preserve">Задачи учителя: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1) формировать представления о своем теле, о своих двигательных возможностях, ощущениях, о своих потребностях;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2) формировать гигиенические навыки и умения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3) формировать умения ориентироваться в одежде, соблюдать последовательность действий при одевании и снятии предметов одежды;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4) обучать навыкам приема пищи и питья, использованию во время еды столовых приборов, пользованию салфеткой;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5) формировать навыков обслуживания себя в туалете; </w:t>
      </w:r>
    </w:p>
    <w:p w:rsidR="00234C1F" w:rsidRPr="00234C1F" w:rsidRDefault="00234C1F" w:rsidP="006A1732">
      <w:pPr>
        <w:pStyle w:val="Default"/>
        <w:jc w:val="both"/>
        <w:rPr>
          <w:color w:val="auto"/>
        </w:rPr>
      </w:pPr>
      <w:r w:rsidRPr="00234C1F">
        <w:rPr>
          <w:color w:val="auto"/>
        </w:rPr>
        <w:t xml:space="preserve">6 формировать представления о своем ближайшем окружении.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proofErr w:type="spellStart"/>
      <w:r w:rsidRPr="00234C1F">
        <w:rPr>
          <w:b/>
          <w:bCs/>
          <w:color w:val="auto"/>
        </w:rPr>
        <w:t>Межпредметные</w:t>
      </w:r>
      <w:proofErr w:type="spellEnd"/>
      <w:r w:rsidRPr="00234C1F">
        <w:rPr>
          <w:b/>
          <w:bCs/>
          <w:color w:val="auto"/>
        </w:rPr>
        <w:t xml:space="preserve"> связи: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Интеграция с другими предметами с учётом общих целей изучения курса, определённых Федеральным государственным стандартом «Окружающий социальный мир», «Домоводство».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b/>
          <w:bCs/>
          <w:color w:val="auto"/>
        </w:rPr>
        <w:t xml:space="preserve">Основные формы работы с обучающимися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lastRenderedPageBreak/>
        <w:t xml:space="preserve">На занятиях по предмету «Человек»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 </w:t>
      </w:r>
    </w:p>
    <w:p w:rsidR="00234C1F" w:rsidRPr="00234C1F" w:rsidRDefault="00234C1F" w:rsidP="006A17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 xml:space="preserve"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Индивидуальные формы работы на занятиях органически сочетается с фронтальными и групповыми.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Основные методы: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• практические (игры, упражнения);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• наглядные (демонстрация, иллюстрации);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• словесные (объяснения, разъяснения, рассказ, инструкция, беседа).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Компьютер и открытый доступ к сети интернет в ОУ позволяют реализовать использование современных компьютерных технологий в процессе коррекционной работы.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Дидактический материал подобран в соответствии с содержанием и задачами урока-занятия, с учетом уровня развития математических представлений и речи детей.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b/>
          <w:bCs/>
          <w:color w:val="auto"/>
        </w:rPr>
        <w:t xml:space="preserve">Направления коррекционной работы: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– </w:t>
      </w:r>
      <w:r w:rsidRPr="00234C1F">
        <w:rPr>
          <w:i/>
          <w:iCs/>
          <w:color w:val="auto"/>
        </w:rPr>
        <w:t xml:space="preserve">налаживание эмоционального контакта </w:t>
      </w:r>
      <w:r w:rsidRPr="00234C1F">
        <w:rPr>
          <w:color w:val="auto"/>
        </w:rPr>
        <w:t xml:space="preserve">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со взрослым, принимать поставленную задачу и адекватно пользоваться помощью взрослого невозможно обучение. Поэтому для каждого ребенка сначала нужно подобрать подходящий для него набор коммуникативных средств (фраза, слово, звук, жест, карточка), а затем обучать его пользоваться ими;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- постоянно поддерживать </w:t>
      </w:r>
      <w:r w:rsidRPr="00234C1F">
        <w:rPr>
          <w:i/>
          <w:iCs/>
          <w:color w:val="auto"/>
        </w:rPr>
        <w:t xml:space="preserve">собственную активность </w:t>
      </w:r>
      <w:r w:rsidRPr="00234C1F">
        <w:rPr>
          <w:color w:val="auto"/>
        </w:rPr>
        <w:t xml:space="preserve">ребенка, так как развитие социально окружающего мира невозможно без активного и сознательного участия ребенка в процессе;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- одним из показателей активности ребенка является его </w:t>
      </w:r>
      <w:r w:rsidRPr="00234C1F">
        <w:rPr>
          <w:i/>
          <w:iCs/>
          <w:color w:val="auto"/>
        </w:rPr>
        <w:t>положительное отношение к заданию</w:t>
      </w:r>
      <w:r w:rsidRPr="00234C1F">
        <w:rPr>
          <w:color w:val="auto"/>
        </w:rPr>
        <w:t xml:space="preserve">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</w:t>
      </w:r>
      <w:proofErr w:type="spellStart"/>
      <w:r w:rsidRPr="00234C1F">
        <w:rPr>
          <w:color w:val="auto"/>
        </w:rPr>
        <w:t>самоагрессия</w:t>
      </w:r>
      <w:proofErr w:type="spellEnd"/>
      <w:r w:rsidRPr="00234C1F">
        <w:rPr>
          <w:color w:val="auto"/>
        </w:rPr>
        <w:t xml:space="preserve">, истерика и т. п.). Лучше устроить дополнительную паузу или закончить занятие пораньше;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- у ребенка может быть свой </w:t>
      </w:r>
      <w:r w:rsidRPr="00234C1F">
        <w:rPr>
          <w:i/>
          <w:iCs/>
          <w:color w:val="auto"/>
        </w:rPr>
        <w:t xml:space="preserve">темп восприятия </w:t>
      </w:r>
      <w:r w:rsidRPr="00234C1F">
        <w:rPr>
          <w:color w:val="auto"/>
        </w:rPr>
        <w:t xml:space="preserve">происходящих событий, поэтому педагог должен стараться взаимодействовать с ним, не навязывая свой темп, а терпеливо дожидаясь ответной реакции;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- взрослый поддерживает </w:t>
      </w:r>
      <w:r w:rsidRPr="00234C1F">
        <w:rPr>
          <w:i/>
          <w:iCs/>
          <w:color w:val="auto"/>
        </w:rPr>
        <w:t xml:space="preserve">интерес </w:t>
      </w:r>
      <w:r w:rsidRPr="00234C1F">
        <w:rPr>
          <w:color w:val="auto"/>
        </w:rPr>
        <w:t xml:space="preserve">к заданию. Например, помогает в тех ситуациях, когда ребенок не может справиться самостоятельно, но при этом не делает за ребенка то, что он может (пусть и с трудом) сделать сам;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- с поддержанием активности ребенка тесно связана задача развития </w:t>
      </w:r>
      <w:r w:rsidRPr="00234C1F">
        <w:rPr>
          <w:i/>
          <w:iCs/>
          <w:color w:val="auto"/>
        </w:rPr>
        <w:t xml:space="preserve">мотивации </w:t>
      </w:r>
      <w:r w:rsidRPr="00234C1F">
        <w:rPr>
          <w:color w:val="auto"/>
        </w:rPr>
        <w:t xml:space="preserve">деятельности. </w:t>
      </w:r>
    </w:p>
    <w:p w:rsidR="00234C1F" w:rsidRPr="00234C1F" w:rsidRDefault="00234C1F" w:rsidP="006A17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 xml:space="preserve">Сложные задания чередуются с простыми, а напряжение с расслаблением. Для этого включаются тактильно-ритмические игры (или другие занятия, которые нравятся ребенку). Коррекционные занятия проводятся как индивидуально, так и в небольших группах — по 2–3  ребенка со сходными проблемами. Как правило, это дети, с которыми предварительно уже проводились индивидуальные занятия по данной программе. </w:t>
      </w:r>
    </w:p>
    <w:p w:rsidR="00234C1F" w:rsidRP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lastRenderedPageBreak/>
        <w:t xml:space="preserve">Содержание обучения на уроках «Человек» очень разнообразен, что определяется многообразием различных дефектом, присущих детям с умеренной умственной отсталостью. Нарушения памяти, внимания, мышления, моторики, и в частности зрительно-двигательной координации, которые прямым образом отражаются на возможностях результатах у детей с умеренной умственной отсталостью, требуют проведение игр и упражнений, направленных па коррекцию этих нарушении. На эти работы не отводятся целиком отдельные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упражнения и игры. </w:t>
      </w:r>
    </w:p>
    <w:p w:rsidR="00234C1F" w:rsidRDefault="00234C1F" w:rsidP="006A1732">
      <w:pPr>
        <w:pStyle w:val="Default"/>
        <w:ind w:firstLine="567"/>
        <w:jc w:val="both"/>
        <w:rPr>
          <w:color w:val="auto"/>
        </w:rPr>
      </w:pPr>
      <w:r w:rsidRPr="00234C1F">
        <w:rPr>
          <w:color w:val="auto"/>
        </w:rPr>
        <w:t xml:space="preserve">Учебную работу на уроках «Человек» необходимо строить так, чтобы ранее пройденный материал постоянно включался в новые виды работ. </w:t>
      </w:r>
    </w:p>
    <w:p w:rsidR="00313737" w:rsidRPr="00234C1F" w:rsidRDefault="00313737" w:rsidP="006A1732">
      <w:pPr>
        <w:pStyle w:val="Default"/>
        <w:ind w:firstLine="567"/>
        <w:jc w:val="both"/>
        <w:rPr>
          <w:color w:val="auto"/>
        </w:rPr>
      </w:pPr>
    </w:p>
    <w:p w:rsidR="00234C1F" w:rsidRPr="005358FD" w:rsidRDefault="00234C1F" w:rsidP="00234C1F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358FD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УЧЕБНОГО ПРЕДМЕТА В УЧЕБНОМ ПЛАНЕ</w:t>
      </w:r>
    </w:p>
    <w:p w:rsidR="00234C1F" w:rsidRPr="005358FD" w:rsidRDefault="00234C1F" w:rsidP="00234C1F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4C1F" w:rsidRPr="00F15B6F" w:rsidRDefault="00234C1F" w:rsidP="00234C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58FD">
        <w:rPr>
          <w:rFonts w:ascii="Times New Roman" w:hAnsi="Times New Roman" w:cs="Times New Roman"/>
          <w:sz w:val="24"/>
          <w:szCs w:val="24"/>
        </w:rPr>
        <w:t xml:space="preserve">Образовательная область – </w:t>
      </w:r>
      <w:r>
        <w:rPr>
          <w:rFonts w:ascii="Times New Roman" w:hAnsi="Times New Roman" w:cs="Times New Roman"/>
          <w:sz w:val="24"/>
          <w:szCs w:val="24"/>
        </w:rPr>
        <w:t>человек и общество</w:t>
      </w:r>
      <w:r w:rsidRPr="00F15B6F">
        <w:rPr>
          <w:rFonts w:ascii="Times New Roman" w:hAnsi="Times New Roman" w:cs="Times New Roman"/>
          <w:sz w:val="24"/>
          <w:szCs w:val="24"/>
        </w:rPr>
        <w:t>.</w:t>
      </w:r>
    </w:p>
    <w:p w:rsidR="00234C1F" w:rsidRPr="005358FD" w:rsidRDefault="00234C1F" w:rsidP="0023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Pr="005358FD">
        <w:rPr>
          <w:rFonts w:ascii="Times New Roman" w:hAnsi="Times New Roman" w:cs="Times New Roman"/>
          <w:sz w:val="24"/>
          <w:szCs w:val="24"/>
        </w:rPr>
        <w:t xml:space="preserve">с учебным планом образовательного учреждения </w:t>
      </w:r>
      <w:r w:rsidRPr="005358F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</w:t>
      </w:r>
      <w:r w:rsidRPr="005358FD">
        <w:rPr>
          <w:rFonts w:ascii="Times New Roman" w:hAnsi="Times New Roman" w:cs="Times New Roman"/>
          <w:sz w:val="24"/>
          <w:szCs w:val="24"/>
        </w:rPr>
        <w:t xml:space="preserve"> по </w:t>
      </w:r>
      <w:r w:rsidR="00F16F34">
        <w:rPr>
          <w:rFonts w:ascii="Times New Roman" w:hAnsi="Times New Roman" w:cs="Times New Roman"/>
          <w:sz w:val="24"/>
          <w:szCs w:val="24"/>
        </w:rPr>
        <w:t>предмету «Человек»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5358F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58FD">
        <w:rPr>
          <w:rFonts w:ascii="Times New Roman" w:hAnsi="Times New Roman" w:cs="Times New Roman"/>
          <w:sz w:val="24"/>
          <w:szCs w:val="24"/>
        </w:rPr>
        <w:t xml:space="preserve"> рассчитана на:</w:t>
      </w:r>
    </w:p>
    <w:p w:rsidR="00234C1F" w:rsidRPr="005358FD" w:rsidRDefault="00234C1F" w:rsidP="00234C1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358FD">
        <w:rPr>
          <w:rFonts w:ascii="Times New Roman" w:hAnsi="Times New Roman" w:cs="Times New Roman"/>
          <w:sz w:val="24"/>
          <w:szCs w:val="24"/>
        </w:rPr>
        <w:t>сроки</w:t>
      </w:r>
      <w:proofErr w:type="spellEnd"/>
      <w:r w:rsidRPr="0053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FD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5358FD"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 w:rsidRPr="005358FD"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:rsidR="00234C1F" w:rsidRPr="005358FD" w:rsidRDefault="00234C1F" w:rsidP="00234C1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5358F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53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8FD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358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58FD">
        <w:rPr>
          <w:rFonts w:ascii="Times New Roman" w:hAnsi="Times New Roman" w:cs="Times New Roman"/>
          <w:sz w:val="24"/>
          <w:szCs w:val="24"/>
        </w:rPr>
        <w:t>очная</w:t>
      </w:r>
      <w:proofErr w:type="spellEnd"/>
    </w:p>
    <w:p w:rsidR="00234C1F" w:rsidRDefault="00234C1F" w:rsidP="00234C1F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режим занятий: 2 часа в неделю </w:t>
      </w:r>
    </w:p>
    <w:p w:rsidR="00577BE7" w:rsidRPr="00313737" w:rsidRDefault="00234C1F" w:rsidP="00DC3CE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313737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времени:</w:t>
      </w:r>
      <w:r w:rsidRPr="003137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5 класс</w:t>
      </w:r>
      <w:r w:rsidRPr="0031373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E6925">
        <w:rPr>
          <w:rFonts w:ascii="Times New Roman" w:hAnsi="Times New Roman" w:cs="Times New Roman"/>
          <w:sz w:val="24"/>
          <w:szCs w:val="24"/>
          <w:lang w:val="ru-RU"/>
        </w:rPr>
        <w:t>64 часа</w:t>
      </w:r>
      <w:r w:rsidRPr="00313737">
        <w:rPr>
          <w:rFonts w:ascii="Times New Roman" w:hAnsi="Times New Roman" w:cs="Times New Roman"/>
          <w:sz w:val="24"/>
          <w:szCs w:val="24"/>
          <w:lang w:val="ru-RU"/>
        </w:rPr>
        <w:t xml:space="preserve"> в год</w:t>
      </w:r>
      <w:r w:rsidR="003137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012D" w:rsidRDefault="008F012D" w:rsidP="00577B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F34" w:rsidRDefault="00F16F34" w:rsidP="00F16F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ИЗУЧЕНИЯ УЧЕБНОГО ПРЕДМЕТА</w:t>
      </w:r>
    </w:p>
    <w:p w:rsidR="00F16F34" w:rsidRDefault="00F16F34" w:rsidP="00F16F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6F34" w:rsidRPr="00234C1F" w:rsidRDefault="00F16F34" w:rsidP="00F16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C1F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tbl>
      <w:tblPr>
        <w:tblStyle w:val="a3"/>
        <w:tblW w:w="9708" w:type="dxa"/>
        <w:jc w:val="center"/>
        <w:tblLayout w:type="fixed"/>
        <w:tblLook w:val="04A0" w:firstRow="1" w:lastRow="0" w:firstColumn="1" w:lastColumn="0" w:noHBand="0" w:noVBand="1"/>
      </w:tblPr>
      <w:tblGrid>
        <w:gridCol w:w="4854"/>
        <w:gridCol w:w="4854"/>
      </w:tblGrid>
      <w:tr w:rsidR="00F16F34" w:rsidRPr="00234C1F" w:rsidTr="00B42D41">
        <w:trPr>
          <w:trHeight w:val="769"/>
          <w:jc w:val="center"/>
        </w:trPr>
        <w:tc>
          <w:tcPr>
            <w:tcW w:w="4854" w:type="dxa"/>
          </w:tcPr>
          <w:p w:rsidR="00F16F34" w:rsidRPr="00234C1F" w:rsidRDefault="00F16F34" w:rsidP="00B42D41">
            <w:pPr>
              <w:pStyle w:val="Default"/>
              <w:rPr>
                <w:b/>
                <w:bCs/>
              </w:rPr>
            </w:pPr>
            <w:r w:rsidRPr="00234C1F">
              <w:rPr>
                <w:b/>
                <w:bCs/>
              </w:rPr>
              <w:t>Минимальный уровень</w:t>
            </w:r>
          </w:p>
        </w:tc>
        <w:tc>
          <w:tcPr>
            <w:tcW w:w="4854" w:type="dxa"/>
          </w:tcPr>
          <w:p w:rsidR="00F16F34" w:rsidRPr="00234C1F" w:rsidRDefault="00F16F34" w:rsidP="00B42D41">
            <w:pPr>
              <w:pStyle w:val="Default"/>
              <w:rPr>
                <w:b/>
                <w:bCs/>
              </w:rPr>
            </w:pPr>
            <w:r w:rsidRPr="00234C1F">
              <w:rPr>
                <w:b/>
                <w:bCs/>
              </w:rPr>
              <w:t>Достаточный уровень</w:t>
            </w:r>
          </w:p>
        </w:tc>
      </w:tr>
      <w:tr w:rsidR="00F16F34" w:rsidRPr="00234C1F" w:rsidTr="00B42D41">
        <w:trPr>
          <w:trHeight w:val="2326"/>
          <w:jc w:val="center"/>
        </w:trPr>
        <w:tc>
          <w:tcPr>
            <w:tcW w:w="4854" w:type="dxa"/>
          </w:tcPr>
          <w:p w:rsidR="00F16F34" w:rsidRPr="00234C1F" w:rsidRDefault="00F16F34" w:rsidP="00B42D41">
            <w:pPr>
              <w:pStyle w:val="Default"/>
              <w:rPr>
                <w:i/>
                <w:iCs/>
              </w:rPr>
            </w:pPr>
            <w:r w:rsidRPr="00234C1F">
              <w:rPr>
                <w:i/>
                <w:iCs/>
              </w:rPr>
              <w:t>1.Восприятие сенсорных событий, затрагивающих собственное тело:</w:t>
            </w:r>
          </w:p>
          <w:p w:rsidR="00F16F34" w:rsidRPr="00234C1F" w:rsidRDefault="00F16F34" w:rsidP="00B42D41">
            <w:pPr>
              <w:pStyle w:val="Default"/>
              <w:rPr>
                <w:color w:val="auto"/>
              </w:rPr>
            </w:pP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Позволяет оказывать сенсорное воздействие на собственное тело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Доступным образом даёт ответ на сенсорный контакт. </w:t>
            </w:r>
          </w:p>
          <w:p w:rsidR="00F16F34" w:rsidRPr="00234C1F" w:rsidRDefault="00F16F34" w:rsidP="00B42D41">
            <w:pPr>
              <w:pStyle w:val="Default"/>
            </w:pPr>
          </w:p>
          <w:p w:rsidR="00F16F34" w:rsidRPr="00234C1F" w:rsidRDefault="00F16F34" w:rsidP="00B42D41">
            <w:pPr>
              <w:pStyle w:val="Default"/>
            </w:pPr>
            <w:r w:rsidRPr="00234C1F">
              <w:rPr>
                <w:i/>
                <w:iCs/>
              </w:rPr>
              <w:t xml:space="preserve">2.Знакомство с собственным телом, его частями: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воспринимать собственное тело как целое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узнавать части тела, как части своего собственного тела;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принимать процесс игры с собственным телом.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rPr>
                <w:i/>
                <w:iCs/>
              </w:rPr>
              <w:t xml:space="preserve">3. Одевание-раздевание, прием пищи, умывание, чистка зубов, пользование туалетом: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Принимает процесс одевания-раздевания, приема пищи, умывания, чистки зубов, посещения туалета;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Помогает при одевании-раздевании, приема пищи, умывания, чистки зубов, </w:t>
            </w:r>
            <w:r w:rsidRPr="00234C1F">
              <w:lastRenderedPageBreak/>
              <w:t xml:space="preserve">посещении туалета;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Одевается-раздевается, принимает пищу, умывается, чистит зубы, посещает туалет с поддержкой взрослого;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Сообщает о голоде-жажде, о потребности посетить туалет </w:t>
            </w:r>
          </w:p>
          <w:p w:rsidR="00F16F34" w:rsidRPr="00234C1F" w:rsidRDefault="00F16F34" w:rsidP="00B42D41">
            <w:pPr>
              <w:pStyle w:val="Default"/>
              <w:rPr>
                <w:b/>
                <w:bCs/>
              </w:rPr>
            </w:pPr>
          </w:p>
        </w:tc>
        <w:tc>
          <w:tcPr>
            <w:tcW w:w="4854" w:type="dxa"/>
          </w:tcPr>
          <w:p w:rsidR="00F16F34" w:rsidRPr="00234C1F" w:rsidRDefault="00F16F34" w:rsidP="00B42D41">
            <w:pPr>
              <w:pStyle w:val="Default"/>
              <w:rPr>
                <w:b/>
                <w:bCs/>
              </w:rPr>
            </w:pPr>
            <w:r w:rsidRPr="00234C1F">
              <w:lastRenderedPageBreak/>
              <w:t xml:space="preserve">1. </w:t>
            </w:r>
            <w:r w:rsidRPr="00234C1F">
              <w:rPr>
                <w:i/>
                <w:iCs/>
              </w:rPr>
              <w:t>Представление о себе как «Я», осознание общности и различий «Я» от</w:t>
            </w:r>
            <w:r w:rsidRPr="00234C1F">
              <w:rPr>
                <w:b/>
                <w:bCs/>
              </w:rPr>
              <w:t xml:space="preserve"> </w:t>
            </w:r>
            <w:r w:rsidRPr="00234C1F">
              <w:rPr>
                <w:i/>
                <w:iCs/>
              </w:rPr>
              <w:t xml:space="preserve">других: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соотнести себя со своим именем, своим изображением на фотографии, отражением в зеркале.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Имеет представление о собственном теле.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Относит себя к определенному полу.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выражать свои интересы, желания доступными способами.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сообщать общие сведения о себе: имя, доступными средствами.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2. </w:t>
            </w:r>
            <w:r w:rsidRPr="00234C1F">
              <w:rPr>
                <w:i/>
                <w:iCs/>
              </w:rPr>
              <w:t xml:space="preserve">Участие в решении каждодневных жизненных задач, связанных с удовлетворением первоочередных потребностей: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принимать помощь взрослого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Эмоционально – положительно относится к гигиеническим процедурам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Проявляет максимально возможную самостоятельность в самообслуживании: приеме пищи и пить, пользовании туалетом, выполнении гигиенических процедур, одевании и раздевании.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производить отдельные доступные </w:t>
            </w:r>
            <w:r w:rsidRPr="00234C1F">
              <w:lastRenderedPageBreak/>
              <w:t xml:space="preserve">действия, операции по самообслуживанию и их последовательность.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• Умение сообщать о своих потребностях и желаниях, боли или проблеме доступным способом. </w:t>
            </w:r>
          </w:p>
          <w:p w:rsidR="00F16F34" w:rsidRPr="00234C1F" w:rsidRDefault="00F16F34" w:rsidP="00B42D41">
            <w:pPr>
              <w:pStyle w:val="Default"/>
            </w:pPr>
            <w:r w:rsidRPr="00234C1F">
              <w:t xml:space="preserve">3. Представления о своей семье: </w:t>
            </w:r>
          </w:p>
          <w:p w:rsidR="00F16F34" w:rsidRPr="00234C1F" w:rsidRDefault="00F16F34" w:rsidP="00B42D41">
            <w:pPr>
              <w:pStyle w:val="Default"/>
              <w:rPr>
                <w:b/>
                <w:bCs/>
              </w:rPr>
            </w:pPr>
            <w:r w:rsidRPr="00234C1F">
              <w:t xml:space="preserve">• Имеет представление о семье и её членах как близких ребёнку людях </w:t>
            </w:r>
          </w:p>
        </w:tc>
      </w:tr>
    </w:tbl>
    <w:p w:rsidR="00F16F34" w:rsidRDefault="00F16F34" w:rsidP="00F16F34">
      <w:pPr>
        <w:pStyle w:val="Default"/>
        <w:rPr>
          <w:b/>
          <w:bCs/>
        </w:rPr>
      </w:pPr>
    </w:p>
    <w:p w:rsidR="00F16F34" w:rsidRPr="00234C1F" w:rsidRDefault="00F16F34" w:rsidP="00F16F34">
      <w:pPr>
        <w:pStyle w:val="Default"/>
      </w:pPr>
      <w:r w:rsidRPr="00234C1F">
        <w:rPr>
          <w:b/>
          <w:bCs/>
        </w:rPr>
        <w:t xml:space="preserve">Личностные результаты </w:t>
      </w:r>
    </w:p>
    <w:p w:rsidR="00F16F34" w:rsidRPr="00234C1F" w:rsidRDefault="00F16F34" w:rsidP="00F16F34">
      <w:pPr>
        <w:pStyle w:val="Default"/>
      </w:pPr>
      <w:r w:rsidRPr="00234C1F">
        <w:t xml:space="preserve">1. Осознание себя (в ситуации «здесь и сейчас», в пространстве своей принадлежности к определённому полу, как «Я»). </w:t>
      </w:r>
    </w:p>
    <w:p w:rsidR="00F16F34" w:rsidRPr="00234C1F" w:rsidRDefault="00F16F34" w:rsidP="00F16F34">
      <w:pPr>
        <w:pStyle w:val="Default"/>
      </w:pPr>
      <w:r w:rsidRPr="00234C1F">
        <w:t xml:space="preserve">2. Социально-эмоциональное участие доступным способом в процессе общения и совместной деятельности. </w:t>
      </w:r>
    </w:p>
    <w:p w:rsidR="00F16F34" w:rsidRPr="00234C1F" w:rsidRDefault="00F16F34" w:rsidP="00F16F34">
      <w:pPr>
        <w:pStyle w:val="Default"/>
      </w:pPr>
      <w:r w:rsidRPr="00234C1F">
        <w:t xml:space="preserve">3. Владение навыками адаптации в динамично изменяющемся и развивающемся социуме. </w:t>
      </w:r>
    </w:p>
    <w:p w:rsidR="00F16F34" w:rsidRDefault="00F16F34" w:rsidP="00F16F34">
      <w:pPr>
        <w:rPr>
          <w:rFonts w:ascii="Times New Roman" w:hAnsi="Times New Roman" w:cs="Times New Roman"/>
          <w:sz w:val="24"/>
          <w:szCs w:val="24"/>
        </w:rPr>
      </w:pPr>
      <w:r w:rsidRPr="00234C1F">
        <w:rPr>
          <w:rFonts w:ascii="Times New Roman" w:hAnsi="Times New Roman" w:cs="Times New Roman"/>
          <w:sz w:val="24"/>
          <w:szCs w:val="24"/>
        </w:rPr>
        <w:t xml:space="preserve">4. Владение доступными знаниями, умениями, навыками, отражающими индивидуальный вариант содержания образования. </w:t>
      </w:r>
    </w:p>
    <w:p w:rsidR="00F16F34" w:rsidRDefault="00F16F34" w:rsidP="00F16F34">
      <w:pPr>
        <w:pStyle w:val="Default"/>
        <w:jc w:val="center"/>
        <w:rPr>
          <w:b/>
          <w:bCs/>
        </w:rPr>
      </w:pPr>
      <w:r w:rsidRPr="003D779D">
        <w:rPr>
          <w:b/>
          <w:bCs/>
        </w:rPr>
        <w:t>СОДЕРЖАНИЕ УЧЕБНОГО ПРЕДМЕТА</w:t>
      </w:r>
    </w:p>
    <w:p w:rsidR="00F16F34" w:rsidRPr="003D779D" w:rsidRDefault="00F16F34" w:rsidP="00F16F34">
      <w:pPr>
        <w:pStyle w:val="Default"/>
        <w:jc w:val="center"/>
      </w:pPr>
    </w:p>
    <w:p w:rsidR="00F16F34" w:rsidRPr="00F16F34" w:rsidRDefault="00F16F34" w:rsidP="00313737">
      <w:pPr>
        <w:pStyle w:val="Default"/>
        <w:numPr>
          <w:ilvl w:val="0"/>
          <w:numId w:val="5"/>
        </w:numPr>
        <w:ind w:left="284" w:hanging="284"/>
        <w:jc w:val="both"/>
      </w:pPr>
      <w:r w:rsidRPr="00F16F34">
        <w:t xml:space="preserve">Формирование представлений о себе, осознание общности и различий с другими. </w:t>
      </w:r>
    </w:p>
    <w:p w:rsidR="00F16F34" w:rsidRPr="00F16F34" w:rsidRDefault="00F16F34" w:rsidP="00313737">
      <w:pPr>
        <w:pStyle w:val="Default"/>
        <w:numPr>
          <w:ilvl w:val="0"/>
          <w:numId w:val="2"/>
        </w:numPr>
        <w:jc w:val="both"/>
      </w:pPr>
      <w:r w:rsidRPr="00F16F34">
        <w:t xml:space="preserve">Представления о собственном теле. </w:t>
      </w:r>
    </w:p>
    <w:p w:rsidR="00F16F34" w:rsidRDefault="00F16F34" w:rsidP="00313737">
      <w:pPr>
        <w:pStyle w:val="Default"/>
        <w:numPr>
          <w:ilvl w:val="0"/>
          <w:numId w:val="2"/>
        </w:numPr>
        <w:jc w:val="both"/>
      </w:pPr>
      <w:r w:rsidRPr="00F16F34">
        <w:t xml:space="preserve">Распознавание своих ощущений и обогащение сенсорного опыта. </w:t>
      </w:r>
    </w:p>
    <w:p w:rsidR="00F16F34" w:rsidRDefault="00F16F34" w:rsidP="00313737">
      <w:pPr>
        <w:pStyle w:val="Default"/>
        <w:numPr>
          <w:ilvl w:val="0"/>
          <w:numId w:val="2"/>
        </w:numPr>
        <w:jc w:val="both"/>
      </w:pPr>
      <w:r w:rsidRPr="00F16F34">
        <w:t xml:space="preserve"> Соотнесение себя со своим именем, своим изображением на фотографии, отражением в зеркале. </w:t>
      </w:r>
    </w:p>
    <w:p w:rsidR="00F16F34" w:rsidRDefault="00F16F34" w:rsidP="00313737">
      <w:pPr>
        <w:pStyle w:val="Default"/>
        <w:numPr>
          <w:ilvl w:val="0"/>
          <w:numId w:val="2"/>
        </w:numPr>
        <w:jc w:val="both"/>
      </w:pPr>
      <w:r w:rsidRPr="00F16F34">
        <w:t xml:space="preserve">Отнесение себя к определенному полу. </w:t>
      </w:r>
    </w:p>
    <w:p w:rsidR="00F16F34" w:rsidRDefault="00F16F34" w:rsidP="00313737">
      <w:pPr>
        <w:pStyle w:val="Default"/>
        <w:numPr>
          <w:ilvl w:val="0"/>
          <w:numId w:val="2"/>
        </w:numPr>
        <w:jc w:val="both"/>
      </w:pPr>
      <w:r w:rsidRPr="00F16F34">
        <w:t xml:space="preserve">Умение определять «моё» и «не моё», осознавать и выражать свои интересы, желания. </w:t>
      </w:r>
    </w:p>
    <w:p w:rsidR="00F16F34" w:rsidRDefault="00F16F34" w:rsidP="00313737">
      <w:pPr>
        <w:pStyle w:val="Default"/>
        <w:numPr>
          <w:ilvl w:val="0"/>
          <w:numId w:val="2"/>
        </w:numPr>
        <w:jc w:val="both"/>
      </w:pPr>
      <w:r w:rsidRPr="00F16F34">
        <w:t xml:space="preserve">Умение сообщать общие сведения о себе: имя, фамилия, возраст, пол, место жительства, свои интересы, хобби и др. </w:t>
      </w:r>
    </w:p>
    <w:p w:rsidR="00F16F34" w:rsidRPr="00F16F34" w:rsidRDefault="00F16F34" w:rsidP="00313737">
      <w:pPr>
        <w:pStyle w:val="Default"/>
        <w:numPr>
          <w:ilvl w:val="0"/>
          <w:numId w:val="2"/>
        </w:numPr>
        <w:jc w:val="both"/>
      </w:pPr>
      <w:r w:rsidRPr="00F16F34">
        <w:t xml:space="preserve">Представления о возрастных изменениях человека, адекватное отношение к своим возрастным изменениям. </w:t>
      </w:r>
    </w:p>
    <w:p w:rsidR="00F16F34" w:rsidRDefault="00F16F34" w:rsidP="00313737">
      <w:pPr>
        <w:pStyle w:val="Default"/>
        <w:jc w:val="both"/>
      </w:pPr>
      <w:r w:rsidRPr="00F16F34">
        <w:t xml:space="preserve"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F16F34" w:rsidRDefault="00F16F34" w:rsidP="00313737">
      <w:pPr>
        <w:pStyle w:val="Default"/>
        <w:numPr>
          <w:ilvl w:val="0"/>
          <w:numId w:val="3"/>
        </w:numPr>
        <w:jc w:val="both"/>
      </w:pPr>
      <w:r w:rsidRPr="00F16F34">
        <w:t xml:space="preserve">Формирование умений определять свое самочувствие (как хорошее или плохое), локализировать болезненные ощущения и сообщать о них взрослым. </w:t>
      </w:r>
    </w:p>
    <w:p w:rsidR="00F16F34" w:rsidRPr="00F16F34" w:rsidRDefault="00F16F34" w:rsidP="00313737">
      <w:pPr>
        <w:pStyle w:val="Default"/>
        <w:numPr>
          <w:ilvl w:val="0"/>
          <w:numId w:val="3"/>
        </w:numPr>
        <w:jc w:val="both"/>
      </w:pPr>
      <w:r w:rsidRPr="00F16F34">
        <w:t xml:space="preserve">Умение соблюдать режимные моменты (чистка зубов утром и вечером, мытье рук после посещения туалета и перед едой). </w:t>
      </w:r>
    </w:p>
    <w:p w:rsidR="00F16F34" w:rsidRDefault="00F16F34" w:rsidP="00313737">
      <w:pPr>
        <w:pStyle w:val="Default"/>
        <w:jc w:val="both"/>
      </w:pPr>
      <w:r w:rsidRPr="00F16F34">
        <w:t xml:space="preserve">3) Представления о своей семье, взаимоотношениях в семье. </w:t>
      </w:r>
    </w:p>
    <w:p w:rsidR="00F16F34" w:rsidRPr="00F16F34" w:rsidRDefault="00F16F34" w:rsidP="00313737">
      <w:pPr>
        <w:pStyle w:val="Default"/>
        <w:numPr>
          <w:ilvl w:val="0"/>
          <w:numId w:val="4"/>
        </w:numPr>
        <w:jc w:val="both"/>
      </w:pPr>
      <w:r w:rsidRPr="00F16F34"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F16F34" w:rsidRPr="00234C1F" w:rsidRDefault="00F16F34" w:rsidP="00F16F34">
      <w:pPr>
        <w:rPr>
          <w:rFonts w:ascii="Times New Roman" w:hAnsi="Times New Roman" w:cs="Times New Roman"/>
          <w:sz w:val="24"/>
          <w:szCs w:val="24"/>
        </w:rPr>
      </w:pPr>
    </w:p>
    <w:p w:rsidR="00F16FD6" w:rsidRDefault="00F16FD6" w:rsidP="00F16F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79D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Учебно-тематический план</w:t>
      </w:r>
    </w:p>
    <w:p w:rsidR="00F16FD6" w:rsidRPr="003D779D" w:rsidRDefault="00F16FD6" w:rsidP="00F16F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229"/>
        <w:gridCol w:w="1808"/>
      </w:tblGrid>
      <w:tr w:rsidR="00F16FD6" w:rsidRPr="003D779D" w:rsidTr="00313737">
        <w:tc>
          <w:tcPr>
            <w:tcW w:w="567" w:type="dxa"/>
          </w:tcPr>
          <w:p w:rsidR="00F16FD6" w:rsidRPr="003D779D" w:rsidRDefault="00F16FD6" w:rsidP="00B4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16FD6" w:rsidRPr="003D779D" w:rsidRDefault="00F16FD6" w:rsidP="00B4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808" w:type="dxa"/>
          </w:tcPr>
          <w:p w:rsidR="00F16FD6" w:rsidRPr="003D779D" w:rsidRDefault="00F16FD6" w:rsidP="00B4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16FD6" w:rsidRPr="003D779D" w:rsidRDefault="00F16FD6" w:rsidP="00B4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9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E6925" w:rsidRPr="003D779D" w:rsidTr="00A66A51">
        <w:tc>
          <w:tcPr>
            <w:tcW w:w="567" w:type="dxa"/>
          </w:tcPr>
          <w:p w:rsidR="00FE6925" w:rsidRPr="003D779D" w:rsidRDefault="00FE6925" w:rsidP="00FE6925">
            <w:pPr>
              <w:numPr>
                <w:ilvl w:val="0"/>
                <w:numId w:val="6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E6925" w:rsidRPr="00FE6925" w:rsidRDefault="00FE6925" w:rsidP="00FE6925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E6925">
              <w:rPr>
                <w:rFonts w:ascii="Times New Roman" w:hAnsi="Times New Roman" w:cs="Times New Roman"/>
                <w:sz w:val="24"/>
              </w:rPr>
              <w:t>Представления</w:t>
            </w:r>
            <w:proofErr w:type="spellEnd"/>
            <w:r w:rsidRPr="00FE6925">
              <w:rPr>
                <w:rFonts w:ascii="Times New Roman" w:hAnsi="Times New Roman" w:cs="Times New Roman"/>
                <w:sz w:val="24"/>
              </w:rPr>
              <w:t xml:space="preserve"> о </w:t>
            </w:r>
            <w:proofErr w:type="spellStart"/>
            <w:r w:rsidRPr="00FE6925">
              <w:rPr>
                <w:rFonts w:ascii="Times New Roman" w:hAnsi="Times New Roman" w:cs="Times New Roman"/>
                <w:sz w:val="24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FE6925" w:rsidRPr="00FE6925" w:rsidRDefault="00FE6925" w:rsidP="00FE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</w:tr>
      <w:tr w:rsidR="00FE6925" w:rsidRPr="003D779D" w:rsidTr="00A66A51">
        <w:tc>
          <w:tcPr>
            <w:tcW w:w="567" w:type="dxa"/>
          </w:tcPr>
          <w:p w:rsidR="00FE6925" w:rsidRPr="003D779D" w:rsidRDefault="00FE6925" w:rsidP="00FE6925">
            <w:pPr>
              <w:numPr>
                <w:ilvl w:val="0"/>
                <w:numId w:val="6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E6925" w:rsidRPr="00FE6925" w:rsidRDefault="00FE6925" w:rsidP="00FE6925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E6925">
              <w:rPr>
                <w:rFonts w:ascii="Times New Roman" w:hAnsi="Times New Roman" w:cs="Times New Roman"/>
                <w:sz w:val="24"/>
              </w:rPr>
              <w:t>Гигиена</w:t>
            </w:r>
            <w:proofErr w:type="spellEnd"/>
            <w:r w:rsidRPr="00FE69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6925">
              <w:rPr>
                <w:rFonts w:ascii="Times New Roman" w:hAnsi="Times New Roman" w:cs="Times New Roman"/>
                <w:sz w:val="24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FE6925" w:rsidRPr="00FE6925" w:rsidRDefault="00FE6925" w:rsidP="00FE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925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E6925" w:rsidRPr="003D779D" w:rsidTr="00A66A51">
        <w:tc>
          <w:tcPr>
            <w:tcW w:w="567" w:type="dxa"/>
          </w:tcPr>
          <w:p w:rsidR="00FE6925" w:rsidRPr="003D779D" w:rsidRDefault="00FE6925" w:rsidP="00FE6925">
            <w:pPr>
              <w:numPr>
                <w:ilvl w:val="0"/>
                <w:numId w:val="6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E6925" w:rsidRPr="00FE6925" w:rsidRDefault="00FE6925" w:rsidP="00FE6925">
            <w:pPr>
              <w:pStyle w:val="a5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FE6925">
              <w:rPr>
                <w:rFonts w:ascii="Times New Roman" w:eastAsia="Arial Unicode MS" w:hAnsi="Times New Roman" w:cs="Times New Roman"/>
                <w:kern w:val="2"/>
                <w:sz w:val="24"/>
                <w:lang w:eastAsia="ar-SA"/>
              </w:rPr>
              <w:t>Одевание</w:t>
            </w:r>
            <w:proofErr w:type="spellEnd"/>
            <w:r w:rsidRPr="00FE6925">
              <w:rPr>
                <w:rFonts w:ascii="Times New Roman" w:eastAsia="Arial Unicode MS" w:hAnsi="Times New Roman" w:cs="Times New Roman"/>
                <w:kern w:val="2"/>
                <w:sz w:val="24"/>
                <w:lang w:eastAsia="ar-SA"/>
              </w:rPr>
              <w:t xml:space="preserve"> и </w:t>
            </w:r>
            <w:proofErr w:type="spellStart"/>
            <w:r w:rsidRPr="00FE6925">
              <w:rPr>
                <w:rFonts w:ascii="Times New Roman" w:eastAsia="Arial Unicode MS" w:hAnsi="Times New Roman" w:cs="Times New Roman"/>
                <w:kern w:val="2"/>
                <w:sz w:val="24"/>
                <w:lang w:eastAsia="ar-SA"/>
              </w:rPr>
              <w:t>раздевание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lang w:val="ru-RU" w:eastAsia="ar-SA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FE6925" w:rsidRPr="00FE6925" w:rsidRDefault="00FE6925" w:rsidP="00FE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925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E6925" w:rsidRPr="003D779D" w:rsidTr="00A66A51">
        <w:tc>
          <w:tcPr>
            <w:tcW w:w="567" w:type="dxa"/>
          </w:tcPr>
          <w:p w:rsidR="00FE6925" w:rsidRPr="003D779D" w:rsidRDefault="00FE6925" w:rsidP="00FE6925">
            <w:pPr>
              <w:numPr>
                <w:ilvl w:val="0"/>
                <w:numId w:val="6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E6925" w:rsidRPr="00FE6925" w:rsidRDefault="00FE6925" w:rsidP="00FE692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FE6925">
              <w:rPr>
                <w:rFonts w:ascii="Times New Roman" w:hAnsi="Times New Roman" w:cs="Times New Roman"/>
                <w:sz w:val="24"/>
              </w:rPr>
              <w:t>Прием</w:t>
            </w:r>
            <w:proofErr w:type="spellEnd"/>
            <w:r w:rsidRPr="00FE69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6925">
              <w:rPr>
                <w:rFonts w:ascii="Times New Roman" w:hAnsi="Times New Roman" w:cs="Times New Roman"/>
                <w:sz w:val="24"/>
              </w:rPr>
              <w:t>пищи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FE6925" w:rsidRPr="00FE6925" w:rsidRDefault="00FE6925" w:rsidP="00FE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</w:tr>
      <w:tr w:rsidR="00FE6925" w:rsidRPr="003D779D" w:rsidTr="00A66A51">
        <w:tc>
          <w:tcPr>
            <w:tcW w:w="567" w:type="dxa"/>
          </w:tcPr>
          <w:p w:rsidR="00FE6925" w:rsidRPr="003D779D" w:rsidRDefault="00FE6925" w:rsidP="00FE6925">
            <w:pPr>
              <w:numPr>
                <w:ilvl w:val="0"/>
                <w:numId w:val="6"/>
              </w:numPr>
              <w:ind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E6925" w:rsidRPr="00FE6925" w:rsidRDefault="00FE6925" w:rsidP="00FE692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FE6925">
              <w:rPr>
                <w:rFonts w:ascii="Times New Roman" w:hAnsi="Times New Roman" w:cs="Times New Roman"/>
                <w:sz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FE6925" w:rsidRPr="00FE6925" w:rsidRDefault="00FE6925" w:rsidP="00FE69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6925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77BE7" w:rsidRDefault="00577BE7" w:rsidP="00577B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49B" w:rsidRPr="004B2937" w:rsidRDefault="002D249B" w:rsidP="002D249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2937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p w:rsidR="002D249B" w:rsidRPr="004B2937" w:rsidRDefault="004B2937" w:rsidP="002D249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2D249B" w:rsidRPr="004B2937">
        <w:rPr>
          <w:rFonts w:ascii="Times New Roman" w:hAnsi="Times New Roman" w:cs="Times New Roman"/>
          <w:b/>
          <w:bCs/>
          <w:sz w:val="24"/>
          <w:szCs w:val="28"/>
        </w:rPr>
        <w:t>ЧЕЛОВЕК</w:t>
      </w:r>
      <w:r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2D249B" w:rsidRPr="004B2937" w:rsidRDefault="002D249B" w:rsidP="002D249B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B2937">
        <w:rPr>
          <w:rFonts w:ascii="Times New Roman" w:hAnsi="Times New Roman" w:cs="Times New Roman"/>
          <w:b/>
          <w:sz w:val="24"/>
          <w:szCs w:val="28"/>
        </w:rPr>
        <w:t>5 класс</w:t>
      </w:r>
      <w:r w:rsidR="004B293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B2937">
        <w:rPr>
          <w:rFonts w:ascii="Times New Roman" w:hAnsi="Times New Roman" w:cs="Times New Roman"/>
          <w:i/>
          <w:sz w:val="24"/>
          <w:szCs w:val="28"/>
        </w:rPr>
        <w:t>(2 часа в неделю)</w:t>
      </w:r>
    </w:p>
    <w:tbl>
      <w:tblPr>
        <w:tblpPr w:leftFromText="180" w:rightFromText="180" w:vertAnchor="text" w:horzAnchor="margin" w:tblpXSpec="center" w:tblpY="65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61"/>
        <w:gridCol w:w="1418"/>
        <w:gridCol w:w="992"/>
        <w:gridCol w:w="850"/>
      </w:tblGrid>
      <w:tr w:rsidR="00313737" w:rsidRPr="00313737" w:rsidTr="00075E61">
        <w:trPr>
          <w:trHeight w:val="2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1373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13737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1F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737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13737">
              <w:rPr>
                <w:rFonts w:ascii="Times New Roman" w:hAnsi="Times New Roman" w:cs="Times New Roman"/>
                <w:b/>
                <w:sz w:val="24"/>
              </w:rPr>
              <w:t xml:space="preserve">Примечание </w:t>
            </w:r>
          </w:p>
        </w:tc>
      </w:tr>
      <w:tr w:rsidR="00313737" w:rsidRPr="00313737" w:rsidTr="00075E61">
        <w:trPr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13737">
              <w:rPr>
                <w:rFonts w:ascii="Times New Roman" w:hAnsi="Times New Roman" w:cs="Times New Roman"/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13737">
              <w:rPr>
                <w:rFonts w:ascii="Times New Roman" w:hAnsi="Times New Roman" w:cs="Times New Roman"/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3737" w:rsidRPr="00313737" w:rsidTr="00075E61">
        <w:trPr>
          <w:trHeight w:val="28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Части тела.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05.09.2022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Моё здоровье: режим дня.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07.09.2022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Моё здоровье: личная гигиена. Правила дружелюбного взаимоотношения одноклассников.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12.09.2022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1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Моё здоровье: одевание по погоде.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14.09.2022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7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Организации своего свободного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19.09.2022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Сообщение о состоянии своего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0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Называние своего возраста. Умение следить за осанкой.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26.09.2022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8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Рассказ о себе с помощью речи, жестов и пиктограмм.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28.09.2022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Рассказ о себе с помощью речи и жестов.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03.10.2022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1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Знание возрастных изменений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05.10.2022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Закрепление пройденного материала. Уход за мышечной системой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17.10.2022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Определение своей социальной роли в семье.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19.10.2022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Различение социальных ролей членов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24.10.2022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53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Представление о бытовой и досуговой деятельности членов семьи. Формирование навыков организации рабочего места, навыков культуры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26.10.2022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9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Закрепление пройденного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31.10.2022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Различение вентилей с горячей и холодной водой. Регулирование напора струи 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02.11.2022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2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Соблюдение последовательности действий при мытье и вытирании лица. Умение следить за собой.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07.11.2022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Чистка зубов. Полоскание полости рта. Умение использовать предметы личной гигиены.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09.11.2022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5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Различение сезонной обуви.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14.11.2022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3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Выбор одежды в зависимости от предстоящего мероприятия. Умение следить за чистотой своей одежды.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16.11.2022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4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Различение сезонных головных уборов.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28.11.2022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3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Выбор одежды для прогулки в зависимости от погодных условий.  Различение одежды для мальчика и девочки.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30.11.2022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0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 xml:space="preserve">Расстегивание (развязывание) липучки (молнии, </w:t>
            </w:r>
            <w:r w:rsidRPr="00313737">
              <w:rPr>
                <w:rFonts w:ascii="Times New Roman" w:hAnsi="Times New Roman" w:cs="Times New Roman"/>
                <w:sz w:val="24"/>
              </w:rPr>
              <w:lastRenderedPageBreak/>
              <w:t>пуговицы, ремня, кнопки, шнурка).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lastRenderedPageBreak/>
              <w:t>05.12.2022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19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Соблюдение последовательности действий при раздевании. Умение помочь однокласснику, учителю.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07.12.2022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53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Различение лицевой (изнаночной), передней (задней) стороны одежды, верха (низа) одежды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12.12.2022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4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Закрепление пройденного материала.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14.12.2022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Еда вилкой.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19.12.2022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43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Использование салфетки во время приема пищи.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41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Правила ухода за одеждой и обувью.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26.12.2022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5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Что такое личная гигиена? Предметы личной гигиены, их хранение и использование.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28.12.2022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0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Отдых. Для чего он нужен человеку?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09.01.2023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0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Сон и его значение для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11.01.2023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2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Утренняя зарядка.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16.01.2023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6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Хлеб всему голова.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18.01.2023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3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Овощи и их польза для организма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23.01.2023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0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Что такое витамины?</w:t>
            </w:r>
            <w:r w:rsidRPr="0031373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737">
              <w:rPr>
                <w:rFonts w:ascii="Times New Roman" w:hAnsi="Times New Roman" w:cs="Times New Roman"/>
                <w:iCs/>
                <w:sz w:val="24"/>
              </w:rPr>
              <w:t>Знать правила приема пищи.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25.01.2023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42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Рацион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30.01.2023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Семья. Семейные традиции. Развитие интереса к знаниями о социальном окружении, знакомства учащихся с целостной картиной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01.02.2023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9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Состав семьи. Члены семьи и родственные отношения.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06.02.2023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9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Определение своей социальной роли в семье.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08.02.2023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8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Социальные роли членов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13.02.2023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Бытовая и досуговая деятельность членов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15.02.2023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4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Рисование «Моя семья». Семейное дерево.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27.02.2023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8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Кем работают взрослые члены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01.03.2023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2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Я и мое настроение.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06.03.2023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Я и мои друзья.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13.03.2023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День рождения.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15.03.2023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135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Что такое волшебные слова?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20.03.2023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6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Учимся быть вежливыми.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22.03.2023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Как вести себя в гостях?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27.03.2023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40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Сюжетно-ролевая игра: «Мы в магазине».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29.03.2023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iCs/>
                <w:sz w:val="24"/>
              </w:rPr>
              <w:t>Поведение в общественном транспорте.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10.04.2023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Улица. Движение по тротуару.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12.04.2023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4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Опасные ситуации на дороге.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17.04.2023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40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Все профессии важны – все профессии нужны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19.04.2023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6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Мамины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24.04.2023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Папины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26.04.2023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 xml:space="preserve">Сюжетно-ролевые игры. Умение заботиться о старших.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03.05.2023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6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Сюжетно-ролевые игры. 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10.05.2023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7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Окружающая среда и здоровье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15.05.2023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6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Урок – практикум «Улица. Движение по тротуару».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17.05.2023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6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Опасные ситуации на дороге.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22.05.2023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25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Урок – практикум «Каждой вещи своё место».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24.05.2023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737" w:rsidRPr="00313737" w:rsidTr="00075E61">
        <w:trPr>
          <w:trHeight w:val="3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Урок – практикум «Как навести в доме порядок».</w:t>
            </w:r>
            <w:r w:rsidR="00FE6925" w:rsidRPr="00313737">
              <w:rPr>
                <w:rFonts w:ascii="Times New Roman" w:hAnsi="Times New Roman" w:cs="Times New Roman"/>
                <w:sz w:val="24"/>
              </w:rPr>
              <w:t xml:space="preserve"> Обобщение темы «Человек». Умение помогать младшим членам семьи.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3737">
              <w:rPr>
                <w:rFonts w:ascii="Times New Roman" w:hAnsi="Times New Roman" w:cs="Times New Roman"/>
                <w:sz w:val="24"/>
              </w:rPr>
              <w:t>29.05.2023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3737" w:rsidRPr="00313737" w:rsidRDefault="00313737" w:rsidP="0031373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249B" w:rsidRDefault="002D249B" w:rsidP="00577B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49B" w:rsidRDefault="002D249B" w:rsidP="00577B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249B" w:rsidRDefault="002D249B" w:rsidP="002D249B">
      <w:pPr>
        <w:pStyle w:val="Default"/>
        <w:jc w:val="center"/>
        <w:rPr>
          <w:b/>
          <w:bCs/>
        </w:rPr>
      </w:pPr>
      <w:r w:rsidRPr="003939B2">
        <w:rPr>
          <w:b/>
          <w:bCs/>
        </w:rPr>
        <w:t>МАТЕРИАЛЬНО-ТЕХНИЧЕСКОЕ ОБЕСПЕЧЕНИЕ</w:t>
      </w:r>
      <w:r>
        <w:rPr>
          <w:b/>
          <w:bCs/>
        </w:rPr>
        <w:t xml:space="preserve"> ОБРАЗОВАТЕЛЬНОГО ПРОЦЕССА</w:t>
      </w:r>
    </w:p>
    <w:p w:rsidR="002D249B" w:rsidRDefault="002D249B" w:rsidP="002D249B">
      <w:pPr>
        <w:pStyle w:val="Default"/>
        <w:jc w:val="center"/>
      </w:pPr>
    </w:p>
    <w:p w:rsidR="002D249B" w:rsidRPr="002D249B" w:rsidRDefault="002D249B" w:rsidP="00313737">
      <w:pPr>
        <w:pStyle w:val="Default"/>
        <w:spacing w:after="59"/>
        <w:jc w:val="both"/>
      </w:pPr>
      <w:r w:rsidRPr="002D249B">
        <w:rPr>
          <w:b/>
          <w:bCs/>
        </w:rPr>
        <w:t xml:space="preserve">Учебно-методический комплекс. </w:t>
      </w:r>
    </w:p>
    <w:p w:rsidR="003A4113" w:rsidRDefault="003A4113" w:rsidP="003A4113">
      <w:pPr>
        <w:pStyle w:val="Default"/>
        <w:spacing w:after="58"/>
        <w:jc w:val="both"/>
      </w:pPr>
      <w:r>
        <w:t xml:space="preserve">• Матвеева Н.Б., Попова М.А. Мир природы и человека: учеб. для 3 </w:t>
      </w:r>
      <w:proofErr w:type="spellStart"/>
      <w:r>
        <w:t>кл</w:t>
      </w:r>
      <w:proofErr w:type="spellEnd"/>
      <w:r>
        <w:t xml:space="preserve">.  общеобразовательных организаций, реализующих АООП. – М: Просвещение, 2020 </w:t>
      </w:r>
    </w:p>
    <w:p w:rsidR="002D249B" w:rsidRPr="002D249B" w:rsidRDefault="003A4113" w:rsidP="003A4113">
      <w:pPr>
        <w:pStyle w:val="Default"/>
        <w:spacing w:after="58"/>
        <w:jc w:val="both"/>
      </w:pPr>
      <w:r>
        <w:t xml:space="preserve">• Матвеева Н.Б., Попова М.А. Мир природы и человека:  для 3 </w:t>
      </w:r>
      <w:proofErr w:type="spellStart"/>
      <w:r>
        <w:t>кл</w:t>
      </w:r>
      <w:proofErr w:type="spellEnd"/>
      <w:r>
        <w:t xml:space="preserve"> Рабочая тетрадь общеобразовательных организаций, реализующих АООП. – М: Просвещение, 2020 </w:t>
      </w:r>
      <w:r w:rsidR="002D249B" w:rsidRPr="002D249B">
        <w:rPr>
          <w:b/>
          <w:bCs/>
        </w:rPr>
        <w:t xml:space="preserve">Материально-техническое обеспечение: </w:t>
      </w:r>
    </w:p>
    <w:p w:rsidR="002D249B" w:rsidRPr="002D249B" w:rsidRDefault="002D249B" w:rsidP="00313737">
      <w:pPr>
        <w:pStyle w:val="Default"/>
        <w:spacing w:after="58"/>
        <w:jc w:val="both"/>
      </w:pPr>
      <w:r w:rsidRPr="002D249B">
        <w:t xml:space="preserve">• классы с мягким покрытием для двигательной активности детей; </w:t>
      </w:r>
    </w:p>
    <w:p w:rsidR="002D249B" w:rsidRPr="002D249B" w:rsidRDefault="002D249B" w:rsidP="00313737">
      <w:pPr>
        <w:pStyle w:val="Default"/>
        <w:spacing w:after="58"/>
        <w:jc w:val="both"/>
      </w:pPr>
      <w:r w:rsidRPr="002D249B">
        <w:t xml:space="preserve">• безопасное настенное зеркало по росту ребенка, маленькое зеркало; </w:t>
      </w:r>
    </w:p>
    <w:p w:rsidR="002D249B" w:rsidRPr="002D249B" w:rsidRDefault="002D249B" w:rsidP="00313737">
      <w:pPr>
        <w:pStyle w:val="Default"/>
        <w:spacing w:after="58"/>
        <w:jc w:val="both"/>
      </w:pPr>
      <w:r w:rsidRPr="002D249B">
        <w:t xml:space="preserve">• тренажеры для обучения обращению с одеждой и обувью; </w:t>
      </w:r>
    </w:p>
    <w:p w:rsidR="002D249B" w:rsidRPr="002D249B" w:rsidRDefault="002D249B" w:rsidP="00313737">
      <w:pPr>
        <w:pStyle w:val="Default"/>
        <w:spacing w:after="58"/>
        <w:jc w:val="both"/>
      </w:pPr>
      <w:r w:rsidRPr="002D249B">
        <w:t xml:space="preserve">• одежда и обувь ребенка, индивидуальные шкафчики для хранения одежды и обуви; </w:t>
      </w:r>
    </w:p>
    <w:p w:rsidR="002D249B" w:rsidRPr="002D249B" w:rsidRDefault="002D249B" w:rsidP="00313737">
      <w:pPr>
        <w:pStyle w:val="Default"/>
        <w:spacing w:after="58"/>
        <w:jc w:val="both"/>
      </w:pPr>
      <w:r w:rsidRPr="002D249B">
        <w:t xml:space="preserve">• гигиенические принадлежности: мыло, салфетки, крем, зубная паста, зубная щетка; </w:t>
      </w:r>
    </w:p>
    <w:p w:rsidR="002D249B" w:rsidRPr="002D249B" w:rsidRDefault="002D249B" w:rsidP="00313737">
      <w:pPr>
        <w:pStyle w:val="Default"/>
        <w:spacing w:after="58"/>
        <w:jc w:val="both"/>
      </w:pPr>
      <w:r w:rsidRPr="002D249B">
        <w:t xml:space="preserve">• предметные и сюжетные картинки, фотографии и видеозаписи с изображением членов семьи ребенка; </w:t>
      </w:r>
    </w:p>
    <w:p w:rsidR="002D249B" w:rsidRPr="002D249B" w:rsidRDefault="002D249B" w:rsidP="00313737">
      <w:pPr>
        <w:pStyle w:val="Default"/>
        <w:spacing w:after="58"/>
        <w:jc w:val="both"/>
      </w:pPr>
      <w:r w:rsidRPr="002D249B">
        <w:t xml:space="preserve">• пиктограммы и видеозаписи действий, пиктограммы с изображением действий, операций самообслуживания, используемых при этом предметов и др.; </w:t>
      </w:r>
    </w:p>
    <w:p w:rsidR="002D249B" w:rsidRPr="002D249B" w:rsidRDefault="002D249B" w:rsidP="00313737">
      <w:pPr>
        <w:pStyle w:val="Default"/>
        <w:spacing w:after="58"/>
        <w:jc w:val="both"/>
      </w:pPr>
      <w:r w:rsidRPr="002D249B">
        <w:t xml:space="preserve">• обучающие компьютерные программы, способствующие формированию у детей доступных представлений о ближайшем социальном окружении; </w:t>
      </w:r>
    </w:p>
    <w:p w:rsidR="002D249B" w:rsidRDefault="002D249B" w:rsidP="00313737">
      <w:pPr>
        <w:pStyle w:val="Default"/>
        <w:jc w:val="both"/>
      </w:pPr>
      <w:r w:rsidRPr="002D249B">
        <w:t xml:space="preserve">• технические средства: компьютер, видеопроектор, магнитофон, экран. </w:t>
      </w:r>
    </w:p>
    <w:p w:rsidR="00313737" w:rsidRPr="002D249B" w:rsidRDefault="00313737" w:rsidP="00313737">
      <w:pPr>
        <w:pStyle w:val="Default"/>
        <w:jc w:val="both"/>
      </w:pPr>
    </w:p>
    <w:p w:rsidR="002D249B" w:rsidRPr="002D249B" w:rsidRDefault="002D249B" w:rsidP="00313737">
      <w:pPr>
        <w:pStyle w:val="Default"/>
        <w:jc w:val="both"/>
      </w:pPr>
      <w:r w:rsidRPr="002D249B">
        <w:rPr>
          <w:b/>
          <w:bCs/>
        </w:rPr>
        <w:t xml:space="preserve">Методическая литература для учителя. </w:t>
      </w:r>
    </w:p>
    <w:p w:rsidR="002D249B" w:rsidRPr="002D249B" w:rsidRDefault="002D249B" w:rsidP="00313737">
      <w:pPr>
        <w:pStyle w:val="Default"/>
        <w:jc w:val="both"/>
      </w:pPr>
      <w:r w:rsidRPr="002D249B">
        <w:t xml:space="preserve">1. «Программы образования учащихся с умеренной и тяжёлой умственной отсталостью» под ред. Л. Б. </w:t>
      </w:r>
      <w:proofErr w:type="spellStart"/>
      <w:r w:rsidRPr="002D249B">
        <w:t>Баряевой</w:t>
      </w:r>
      <w:proofErr w:type="spellEnd"/>
      <w:r w:rsidRPr="002D249B">
        <w:t xml:space="preserve"> и Н. Н. Яковлевой (СПб, 2011г). </w:t>
      </w:r>
    </w:p>
    <w:p w:rsidR="002D249B" w:rsidRPr="002D249B" w:rsidRDefault="002D249B" w:rsidP="00313737">
      <w:pPr>
        <w:pStyle w:val="Default"/>
        <w:jc w:val="both"/>
      </w:pPr>
      <w:r w:rsidRPr="002D249B">
        <w:t xml:space="preserve">2. Программы обучения глубоко умственно отсталых детей, составитель НИИ дефектологии АПН СССР (М,1984г). </w:t>
      </w:r>
    </w:p>
    <w:p w:rsidR="002D249B" w:rsidRPr="002D249B" w:rsidRDefault="002D249B" w:rsidP="00313737">
      <w:pPr>
        <w:pStyle w:val="Default"/>
        <w:jc w:val="both"/>
      </w:pPr>
      <w:r w:rsidRPr="002D249B">
        <w:t xml:space="preserve">3. «Воспитание и обучение детей с тяжелой интеллектуальной недостаточностью». </w:t>
      </w:r>
      <w:proofErr w:type="spellStart"/>
      <w:r w:rsidRPr="002D249B">
        <w:t>Маллер</w:t>
      </w:r>
      <w:proofErr w:type="spellEnd"/>
      <w:r w:rsidRPr="002D249B">
        <w:t xml:space="preserve"> А.Р., </w:t>
      </w:r>
      <w:proofErr w:type="spellStart"/>
      <w:r w:rsidRPr="002D249B">
        <w:t>Цикото</w:t>
      </w:r>
      <w:proofErr w:type="spellEnd"/>
      <w:r w:rsidRPr="002D249B">
        <w:t xml:space="preserve"> Г.В. М., «Академия», 2003 год. </w:t>
      </w:r>
    </w:p>
    <w:p w:rsidR="002D249B" w:rsidRPr="002D249B" w:rsidRDefault="002D249B" w:rsidP="00313737">
      <w:pPr>
        <w:pStyle w:val="Default"/>
        <w:jc w:val="both"/>
      </w:pPr>
      <w:r w:rsidRPr="002D249B">
        <w:t xml:space="preserve">4. «Обучение детей с выраженным недоразвитием интеллекта». </w:t>
      </w:r>
      <w:proofErr w:type="spellStart"/>
      <w:r w:rsidRPr="002D249B">
        <w:t>Л.Б.Баряева</w:t>
      </w:r>
      <w:proofErr w:type="spellEnd"/>
      <w:r w:rsidRPr="002D249B">
        <w:t xml:space="preserve">, </w:t>
      </w:r>
      <w:proofErr w:type="spellStart"/>
      <w:r w:rsidRPr="002D249B">
        <w:t>И.М.Бгажнокова</w:t>
      </w:r>
      <w:proofErr w:type="spellEnd"/>
      <w:r w:rsidRPr="002D249B">
        <w:t xml:space="preserve">, </w:t>
      </w:r>
      <w:proofErr w:type="spellStart"/>
      <w:r w:rsidRPr="002D249B">
        <w:t>Д.И.Бойков</w:t>
      </w:r>
      <w:proofErr w:type="spellEnd"/>
      <w:r w:rsidRPr="002D249B">
        <w:t xml:space="preserve"> М.«Владос»,2013г </w:t>
      </w:r>
    </w:p>
    <w:p w:rsidR="002D249B" w:rsidRPr="002D249B" w:rsidRDefault="002D249B" w:rsidP="00313737">
      <w:pPr>
        <w:pStyle w:val="Default"/>
        <w:jc w:val="both"/>
      </w:pPr>
      <w:r w:rsidRPr="002D249B">
        <w:t xml:space="preserve">5. «Необучаемый» ребенок в семье и обществе». Социализация детей с нарушением интеллекта. </w:t>
      </w:r>
      <w:proofErr w:type="spellStart"/>
      <w:r w:rsidRPr="002D249B">
        <w:t>Шипицина</w:t>
      </w:r>
      <w:proofErr w:type="spellEnd"/>
      <w:r w:rsidRPr="002D249B">
        <w:t xml:space="preserve"> Л.М. С-Петербург, «Речь», 2005 год. </w:t>
      </w:r>
    </w:p>
    <w:p w:rsidR="002D249B" w:rsidRPr="002D249B" w:rsidRDefault="002D249B" w:rsidP="00313737">
      <w:pPr>
        <w:pStyle w:val="Default"/>
        <w:jc w:val="both"/>
      </w:pPr>
      <w:r w:rsidRPr="002D249B">
        <w:t xml:space="preserve">6. </w:t>
      </w:r>
      <w:proofErr w:type="spellStart"/>
      <w:r w:rsidRPr="002D249B">
        <w:t>Бгажнокова</w:t>
      </w:r>
      <w:proofErr w:type="spellEnd"/>
      <w:r w:rsidRPr="002D249B">
        <w:t xml:space="preserve"> И.М. Воспитание и обучение детей и подростков с тяжелыми и множественными нарушениями развития». М. «</w:t>
      </w:r>
      <w:proofErr w:type="spellStart"/>
      <w:r w:rsidRPr="002D249B">
        <w:t>Владос</w:t>
      </w:r>
      <w:proofErr w:type="spellEnd"/>
      <w:r w:rsidRPr="002D249B">
        <w:t xml:space="preserve">», 2007г. </w:t>
      </w:r>
    </w:p>
    <w:p w:rsidR="002D249B" w:rsidRPr="002D249B" w:rsidRDefault="002D249B" w:rsidP="00313737">
      <w:pPr>
        <w:rPr>
          <w:rFonts w:ascii="Times New Roman" w:hAnsi="Times New Roman" w:cs="Times New Roman"/>
          <w:sz w:val="24"/>
          <w:szCs w:val="24"/>
        </w:rPr>
        <w:sectPr w:rsidR="002D249B" w:rsidRPr="002D249B" w:rsidSect="00B912A9">
          <w:headerReference w:type="default" r:id="rId7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2D249B">
        <w:rPr>
          <w:rFonts w:ascii="Times New Roman" w:hAnsi="Times New Roman" w:cs="Times New Roman"/>
          <w:sz w:val="24"/>
          <w:szCs w:val="24"/>
        </w:rPr>
        <w:t xml:space="preserve">7. Шипицына Л.М. Обучение общению умственно отсталого ребёнка: Учебное пособие.- СПб.: </w:t>
      </w:r>
      <w:proofErr w:type="spellStart"/>
      <w:r w:rsidRPr="002D249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D249B">
        <w:rPr>
          <w:rFonts w:ascii="Times New Roman" w:hAnsi="Times New Roman" w:cs="Times New Roman"/>
          <w:sz w:val="24"/>
          <w:szCs w:val="24"/>
        </w:rPr>
        <w:t xml:space="preserve"> Северо-Запад, 2010 г.</w:t>
      </w:r>
    </w:p>
    <w:p w:rsidR="00577BE7" w:rsidRPr="00577BE7" w:rsidRDefault="00577BE7" w:rsidP="001F50D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77BE7" w:rsidRPr="00577BE7" w:rsidSect="001F50DE">
      <w:type w:val="continuous"/>
      <w:pgSz w:w="11906" w:h="16838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FE" w:rsidRDefault="00F90DFE" w:rsidP="00B912A9">
      <w:pPr>
        <w:spacing w:after="0" w:line="240" w:lineRule="auto"/>
      </w:pPr>
      <w:r>
        <w:separator/>
      </w:r>
    </w:p>
  </w:endnote>
  <w:endnote w:type="continuationSeparator" w:id="0">
    <w:p w:rsidR="00F90DFE" w:rsidRDefault="00F90DFE" w:rsidP="00B9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FE" w:rsidRDefault="00F90DFE" w:rsidP="00B912A9">
      <w:pPr>
        <w:spacing w:after="0" w:line="240" w:lineRule="auto"/>
      </w:pPr>
      <w:r>
        <w:separator/>
      </w:r>
    </w:p>
  </w:footnote>
  <w:footnote w:type="continuationSeparator" w:id="0">
    <w:p w:rsidR="00F90DFE" w:rsidRDefault="00F90DFE" w:rsidP="00B9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A9" w:rsidRPr="0028436F" w:rsidRDefault="00B912A9" w:rsidP="00B912A9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>
      <w:rPr>
        <w:rFonts w:ascii="Times New Roman" w:eastAsia="Calibri" w:hAnsi="Times New Roman" w:cs="Times New Roman"/>
        <w:b/>
        <w:spacing w:val="-1"/>
        <w:sz w:val="20"/>
        <w:szCs w:val="20"/>
      </w:rPr>
      <w:t>Приложение к АООП О</w:t>
    </w:r>
    <w:r w:rsidRPr="0028436F">
      <w:rPr>
        <w:rFonts w:ascii="Times New Roman" w:eastAsia="Calibri" w:hAnsi="Times New Roman" w:cs="Times New Roman"/>
        <w:b/>
        <w:spacing w:val="-1"/>
        <w:sz w:val="20"/>
        <w:szCs w:val="20"/>
      </w:rPr>
      <w:t>ОО для обучающихся с умственной отсталостью (интеллектуальными нарушениями) (вариант 2), утверждённая приказом № 33-31/01-09 от 30.08.2022 г.</w:t>
    </w:r>
  </w:p>
  <w:p w:rsidR="00B912A9" w:rsidRDefault="00B912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BCB"/>
    <w:multiLevelType w:val="hybridMultilevel"/>
    <w:tmpl w:val="EE3AA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3110F"/>
    <w:multiLevelType w:val="hybridMultilevel"/>
    <w:tmpl w:val="E25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204F"/>
    <w:multiLevelType w:val="hybridMultilevel"/>
    <w:tmpl w:val="C728EE10"/>
    <w:lvl w:ilvl="0" w:tplc="1E20F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D2CAE"/>
    <w:multiLevelType w:val="hybridMultilevel"/>
    <w:tmpl w:val="A3C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65177"/>
    <w:multiLevelType w:val="hybridMultilevel"/>
    <w:tmpl w:val="F77CFE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0175658"/>
    <w:multiLevelType w:val="hybridMultilevel"/>
    <w:tmpl w:val="7CDC84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DFF55E7"/>
    <w:multiLevelType w:val="hybridMultilevel"/>
    <w:tmpl w:val="AA8A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4474C"/>
    <w:multiLevelType w:val="hybridMultilevel"/>
    <w:tmpl w:val="AA8A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2358"/>
    <w:multiLevelType w:val="hybridMultilevel"/>
    <w:tmpl w:val="29FC2736"/>
    <w:lvl w:ilvl="0" w:tplc="CCC2B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E3554"/>
    <w:multiLevelType w:val="hybridMultilevel"/>
    <w:tmpl w:val="D4E2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B5207"/>
    <w:multiLevelType w:val="hybridMultilevel"/>
    <w:tmpl w:val="6FB05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62"/>
    <w:rsid w:val="000B2D71"/>
    <w:rsid w:val="0016648C"/>
    <w:rsid w:val="00185A9E"/>
    <w:rsid w:val="001F2BAC"/>
    <w:rsid w:val="001F50DE"/>
    <w:rsid w:val="00234C1F"/>
    <w:rsid w:val="002D249B"/>
    <w:rsid w:val="00313737"/>
    <w:rsid w:val="003A4113"/>
    <w:rsid w:val="003F5762"/>
    <w:rsid w:val="00440D09"/>
    <w:rsid w:val="004B2937"/>
    <w:rsid w:val="00577BE7"/>
    <w:rsid w:val="005F0F88"/>
    <w:rsid w:val="006A1732"/>
    <w:rsid w:val="007C2695"/>
    <w:rsid w:val="00862072"/>
    <w:rsid w:val="008F012D"/>
    <w:rsid w:val="00906496"/>
    <w:rsid w:val="00A220D7"/>
    <w:rsid w:val="00AA4EEE"/>
    <w:rsid w:val="00B912A9"/>
    <w:rsid w:val="00E0556E"/>
    <w:rsid w:val="00E26284"/>
    <w:rsid w:val="00F16F34"/>
    <w:rsid w:val="00F16FD6"/>
    <w:rsid w:val="00F90DFE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C99A-5369-45A9-ABDF-827A1566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2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3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C1F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5">
    <w:name w:val="No Spacing"/>
    <w:basedOn w:val="a"/>
    <w:link w:val="a6"/>
    <w:uiPriority w:val="1"/>
    <w:qFormat/>
    <w:rsid w:val="00234C1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234C1F"/>
    <w:rPr>
      <w:rFonts w:asciiTheme="majorHAnsi" w:eastAsiaTheme="majorEastAsia" w:hAnsiTheme="majorHAnsi" w:cstheme="majorBidi"/>
      <w:lang w:val="en-US" w:bidi="en-US"/>
    </w:rPr>
  </w:style>
  <w:style w:type="table" w:customStyle="1" w:styleId="1">
    <w:name w:val="Сетка таблицы1"/>
    <w:basedOn w:val="a1"/>
    <w:uiPriority w:val="39"/>
    <w:rsid w:val="00F16F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Базовый"/>
    <w:rsid w:val="004B293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12A9"/>
  </w:style>
  <w:style w:type="paragraph" w:styleId="aa">
    <w:name w:val="footer"/>
    <w:basedOn w:val="a"/>
    <w:link w:val="ab"/>
    <w:uiPriority w:val="99"/>
    <w:unhideWhenUsed/>
    <w:rsid w:val="00B9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2A9"/>
  </w:style>
  <w:style w:type="paragraph" w:styleId="ac">
    <w:name w:val="Balloon Text"/>
    <w:basedOn w:val="a"/>
    <w:link w:val="ad"/>
    <w:uiPriority w:val="99"/>
    <w:semiHidden/>
    <w:unhideWhenUsed/>
    <w:rsid w:val="00B9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Устинова</cp:lastModifiedBy>
  <cp:revision>19</cp:revision>
  <cp:lastPrinted>2023-02-24T11:04:00Z</cp:lastPrinted>
  <dcterms:created xsi:type="dcterms:W3CDTF">2018-08-29T11:15:00Z</dcterms:created>
  <dcterms:modified xsi:type="dcterms:W3CDTF">2023-02-24T11:04:00Z</dcterms:modified>
</cp:coreProperties>
</file>