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D3366D">
      <w:pPr>
        <w:pStyle w:val="a5"/>
        <w:spacing w:before="0" w:after="0"/>
        <w:ind w:firstLine="227"/>
        <w:jc w:val="center"/>
        <w:rPr>
          <w:b/>
          <w:lang w:bidi="en-US"/>
        </w:rPr>
      </w:pPr>
      <w:bookmarkStart w:id="0" w:name="_GoBack"/>
      <w:bookmarkEnd w:id="0"/>
      <w:r w:rsidRPr="001A292B">
        <w:rPr>
          <w:b/>
          <w:lang w:bidi="en-US"/>
        </w:rPr>
        <w:t>ПОЯСНИТЕЛЬНАЯ ЗАПИСКА</w:t>
      </w:r>
    </w:p>
    <w:p w:rsidR="003B0272" w:rsidRDefault="003B0272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</w:t>
      </w:r>
      <w:r w:rsidR="005B7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«Речевая практика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уровне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общего образования составлена на основе Требований к результатам </w:t>
      </w:r>
      <w:proofErr w:type="gramStart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CD642F" w:rsidRP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Федерального государственного о</w:t>
      </w:r>
      <w:r w:rsidR="00DD0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</w:t>
      </w:r>
      <w:r w:rsidR="00DD0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1FD6" w:rsidRPr="00EF0852" w:rsidRDefault="004F1FD6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4F1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ировать у обучающихся базовые умения и навыки</w:t>
      </w:r>
      <w:r w:rsidRPr="004F1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необходимые им для </w:t>
      </w:r>
      <w:r w:rsidR="00367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овладения </w:t>
      </w:r>
      <w:r w:rsidR="0036740B" w:rsidRPr="00367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языковыми средствами</w:t>
      </w:r>
      <w:r w:rsidRPr="004F1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способствующие их социальной адаптации.</w:t>
      </w:r>
    </w:p>
    <w:p w:rsidR="00D237D5" w:rsidRDefault="00D237D5" w:rsidP="004877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Общие </w:t>
      </w:r>
      <w:r w:rsidRPr="00D237D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курса «Речевая практика» состоят в следующем:</w:t>
      </w:r>
    </w:p>
    <w:p w:rsidR="004F1FD6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уточнение и обогащение представлений об окружающей действительности и </w:t>
      </w:r>
    </w:p>
    <w:p w:rsidR="0048775F" w:rsidRDefault="004F1FD6" w:rsidP="0048775F">
      <w:pPr>
        <w:pStyle w:val="af7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877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237D5"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на этой основе языковыми </w:t>
      </w:r>
      <w:r w:rsidR="004877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средствами (слово, предложение,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37D5" w:rsidRPr="00D237D5" w:rsidRDefault="0048775F" w:rsidP="0048775F">
      <w:pPr>
        <w:pStyle w:val="af7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4F1F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237D5"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ловосочетание);</w:t>
      </w:r>
    </w:p>
    <w:p w:rsidR="004F1FD6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первоначальных «</w:t>
      </w:r>
      <w:proofErr w:type="spellStart"/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дограмматических</w:t>
      </w:r>
      <w:proofErr w:type="spellEnd"/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понятий и развитие </w:t>
      </w:r>
    </w:p>
    <w:p w:rsidR="00D237D5" w:rsidRPr="00D237D5" w:rsidRDefault="004F1FD6" w:rsidP="0048775F">
      <w:pPr>
        <w:pStyle w:val="af7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877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237D5"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коммуникативно-речевых навыков;</w:t>
      </w:r>
    </w:p>
    <w:p w:rsidR="004F1FD6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различными доступными средствами устной и письменной коммуникации </w:t>
      </w:r>
      <w:r w:rsidR="004F1F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D237D5" w:rsidRPr="00D237D5" w:rsidRDefault="0048775F" w:rsidP="0048775F">
      <w:pPr>
        <w:pStyle w:val="af7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D237D5"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решения практико-ориентированных задач;</w:t>
      </w:r>
    </w:p>
    <w:p w:rsidR="00D237D5" w:rsidRPr="00D237D5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коррекция недостатков речевой и мыслительной деятельности;</w:t>
      </w:r>
    </w:p>
    <w:p w:rsidR="0048775F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877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основ навыка полноценного чтения художественных текстов </w:t>
      </w:r>
      <w:r w:rsidR="004877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37D5" w:rsidRPr="0048775F" w:rsidRDefault="0048775F" w:rsidP="0048775F">
      <w:pPr>
        <w:pStyle w:val="af7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D237D5" w:rsidRPr="004877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доступных для понимания по структуре и содержанию;</w:t>
      </w:r>
    </w:p>
    <w:p w:rsidR="00D237D5" w:rsidRPr="00D237D5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навыков устной коммуникации;</w:t>
      </w:r>
    </w:p>
    <w:p w:rsidR="00D237D5" w:rsidRPr="00D237D5" w:rsidRDefault="00D237D5" w:rsidP="0048775F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положительных нравственных качеств и свойств личности.</w:t>
      </w:r>
    </w:p>
    <w:p w:rsidR="00D237D5" w:rsidRPr="00D237D5" w:rsidRDefault="00D237D5" w:rsidP="0048775F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D237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способствовать совершенствованию речевого опыта обучающихся;</w:t>
      </w:r>
    </w:p>
    <w:p w:rsidR="00D237D5" w:rsidRPr="00D237D5" w:rsidRDefault="00D237D5" w:rsidP="0048775F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D237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корригировать и обогащать языковую базу устных высказываний детей;</w:t>
      </w:r>
    </w:p>
    <w:p w:rsidR="00D237D5" w:rsidRPr="00D237D5" w:rsidRDefault="00D237D5" w:rsidP="0048775F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D237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формировать выразительную сторону речи;</w:t>
      </w:r>
    </w:p>
    <w:p w:rsidR="00D237D5" w:rsidRPr="00D237D5" w:rsidRDefault="00D237D5" w:rsidP="0048775F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D237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учить строить устные связные высказывания;</w:t>
      </w:r>
    </w:p>
    <w:p w:rsidR="00D237D5" w:rsidRPr="00D237D5" w:rsidRDefault="00D237D5" w:rsidP="0048775F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D237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воспитывать культуру речевого общения.</w:t>
      </w:r>
    </w:p>
    <w:p w:rsidR="00D237D5" w:rsidRDefault="00D237D5" w:rsidP="00D237D5">
      <w:pPr>
        <w:shd w:val="clear" w:color="auto" w:fill="FFFFFF"/>
        <w:spacing w:after="0" w:line="240" w:lineRule="auto"/>
        <w:ind w:firstLine="30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решения этих задач и для организации обучения общению обучающихся с интеллектуальными нарушениями в программе определены темы, на материале которых формируются коммуникативные умения школьников.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37D5" w:rsidRPr="00D237D5" w:rsidRDefault="00D237D5" w:rsidP="00D237D5">
      <w:pPr>
        <w:shd w:val="clear" w:color="auto" w:fill="FFFFFF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8E8" w:rsidRPr="00D237D5" w:rsidRDefault="000308E8" w:rsidP="008E7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рабочей про</w:t>
      </w:r>
      <w:r w:rsidR="000A5EB7" w:rsidRPr="00D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граммы по предмету «Речевая практика</w:t>
      </w:r>
      <w:r w:rsidRPr="00D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C1BE9" w:rsidRPr="00D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366D" w:rsidRDefault="00D3366D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5B77DE" w:rsidRDefault="005B77DE" w:rsidP="005B77DE">
      <w:pPr>
        <w:pStyle w:val="af7"/>
        <w:numPr>
          <w:ilvl w:val="0"/>
          <w:numId w:val="26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В. Комарова «Речевая практика»,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1 класс: учебник для общеобразовательных орга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низаций, реализующих </w:t>
      </w:r>
      <w:r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адаптированные основные общеобразовательные программы /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2019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5B77DE" w:rsidRPr="00DE7C45" w:rsidRDefault="005B77DE" w:rsidP="005B77DE">
      <w:pPr>
        <w:pStyle w:val="af7"/>
        <w:numPr>
          <w:ilvl w:val="0"/>
          <w:numId w:val="26"/>
        </w:numPr>
        <w:spacing w:after="0" w:line="240" w:lineRule="auto"/>
        <w:ind w:left="357" w:firstLine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В. Комарова «Речевая практика», 2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</w:t>
      </w:r>
      <w:r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адаптированные основные общеобразовательные программы /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2019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5B77DE" w:rsidRPr="00DE7C45" w:rsidRDefault="005B77DE" w:rsidP="005B77DE">
      <w:pPr>
        <w:pStyle w:val="af7"/>
        <w:numPr>
          <w:ilvl w:val="0"/>
          <w:numId w:val="26"/>
        </w:numPr>
        <w:spacing w:after="0" w:line="240" w:lineRule="auto"/>
        <w:ind w:left="357" w:firstLine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Комарова «Речевая практика», 3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</w:t>
      </w:r>
      <w:r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адаптированные основные общеобразовательные программы /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5B77DE" w:rsidRDefault="005B77DE" w:rsidP="005B77DE">
      <w:pPr>
        <w:pStyle w:val="af7"/>
        <w:numPr>
          <w:ilvl w:val="0"/>
          <w:numId w:val="26"/>
        </w:numPr>
        <w:spacing w:after="0" w:line="240" w:lineRule="auto"/>
        <w:ind w:left="357" w:firstLine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Комарова «Речевая практика», 4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</w:t>
      </w:r>
      <w:r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адаптированные основные общеобразовательные программы /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lastRenderedPageBreak/>
        <w:t>Основные направления коррекционной работы:</w:t>
      </w:r>
    </w:p>
    <w:p w:rsidR="00124F2B" w:rsidRPr="001A292B" w:rsidRDefault="00124F2B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1A292B" w:rsidRDefault="00EF085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</w:t>
      </w:r>
      <w:r w:rsidR="001B16F2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азвитие зри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тельного восприятия и узнавания.</w:t>
      </w:r>
    </w:p>
    <w:p w:rsidR="001B16F2" w:rsidRPr="001A292B" w:rsidRDefault="00C85675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словаря.</w:t>
      </w:r>
    </w:p>
    <w:p w:rsidR="001B16F2" w:rsidRPr="001A292B" w:rsidRDefault="00C85675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рук.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нных представлений и ориентации.</w:t>
      </w:r>
    </w:p>
    <w:p w:rsidR="00124F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124F2B" w:rsidRDefault="00124F2B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="001B16F2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группировать, систематизировать даже элементарный языковой материа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л, давать </w:t>
      </w:r>
    </w:p>
    <w:p w:rsidR="001B16F2" w:rsidRPr="001A292B" w:rsidRDefault="00124F2B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простейшие объяснения.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6.Развитие наглядно-образного 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 словесно-логического мышления.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</w:t>
      </w:r>
      <w:r w:rsidR="00C8567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й эмоционально-личностной сферы.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Pr="0003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D237D5" w:rsidRPr="00D237D5" w:rsidRDefault="00D237D5" w:rsidP="00D237D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D5" w:rsidRPr="00D237D5" w:rsidRDefault="00D237D5" w:rsidP="00D237D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программу раздела «Речевая практика» обусловлено несовершенством речевой практики дошкольников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</w:t>
      </w:r>
    </w:p>
    <w:p w:rsidR="00D237D5" w:rsidRPr="00D237D5" w:rsidRDefault="00D237D5" w:rsidP="00D237D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0315F8" w:rsidRDefault="000315F8" w:rsidP="001F551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4924B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зык и речевая практика.</w:t>
      </w:r>
    </w:p>
    <w:p w:rsidR="00401AAE" w:rsidRDefault="003B5948" w:rsidP="00C248D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В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р</w:t>
      </w:r>
      <w:r w:rsidR="00A037D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ечевой практике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– 4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E75C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66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CD642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E75C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E75C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2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401AAE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E75C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2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3B1C5A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E75C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2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 освоения: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 – IV классы</w:t>
      </w:r>
    </w:p>
    <w:p w:rsid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–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ность к орга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аданий, поручений, договореннос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тей; пониман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личной от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етствен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ности 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 свои поступки на основе представлений об эти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всту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пать в контакт и работать в коллект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иве (учитель−ученик, ученик–уче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ник, ученик–класс, учитель−класс);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спользовать принятые ритуалы социаль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ного взаимодействия с одноклассниками и учителем;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обращаться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помощью и при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нимать помощь;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слушать и по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инструкцию к учебному зада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нию в разных видах деятельности и быту;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сотрудничать с взрослыми и све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рстниками в разных социальных ситуациях;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сопереживать, конструкти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вно взаимодействовать с людьми;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27243" w:rsidRPr="00612017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120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 д.); </w:t>
      </w:r>
      <w:r w:rsidR="0061201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цели и произвольно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включаться в деятельность, следо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вать предложенному плану и работать в общем темпе;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 уча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твовать в де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ятельности, конт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ролировать и оценивать свои дей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ствия и действия одноклассников;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27243" w:rsidRPr="00964B0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64B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127243" w:rsidRPr="00127243" w:rsidRDefault="00127243" w:rsidP="0096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выделять некоторые существенные, общие и отличительные свойства хорошо знакомых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устанавливать </w:t>
      </w:r>
      <w:proofErr w:type="spellStart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наблюдать под руководством взрослого за предметами и явлениями окружающей действительности; </w:t>
      </w:r>
    </w:p>
    <w:p w:rsid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15799" w:rsidRDefault="00A1579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1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912FD5" w:rsidRPr="001A292B" w:rsidRDefault="00E75C03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Речевая практика</w:t>
      </w:r>
    </w:p>
    <w:p w:rsidR="00912FD5" w:rsidRP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:rsidR="00E807FB" w:rsidRPr="00E807FB" w:rsidRDefault="00AC441F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формулировка просьб и желаний с использованием этикетных слов и выражений;</w:t>
      </w:r>
    </w:p>
    <w:p w:rsidR="00E807FB" w:rsidRPr="00E807FB" w:rsidRDefault="00AC441F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ролевых играх в соответствии с речевыми возможностями;</w:t>
      </w:r>
    </w:p>
    <w:p w:rsidR="00E807FB" w:rsidRPr="00E807FB" w:rsidRDefault="00AC441F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E807FB" w:rsidRPr="00E807FB" w:rsidRDefault="00AC441F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выразительное произнесение </w:t>
      </w:r>
      <w:proofErr w:type="spellStart"/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чистоговорок</w:t>
      </w:r>
      <w:proofErr w:type="spellEnd"/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, коротких стихотворений с опорой на образец чтения учителя;</w:t>
      </w:r>
    </w:p>
    <w:p w:rsidR="00E807FB" w:rsidRPr="00E807FB" w:rsidRDefault="00AC441F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беседах на темы, близкие личному опыту ребенка;</w:t>
      </w:r>
    </w:p>
    <w:p w:rsidR="00727D08" w:rsidRDefault="00AC441F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E807FB" w:rsidRPr="00E807FB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912FD5" w:rsidRPr="00912FD5" w:rsidRDefault="00912FD5" w:rsidP="00E8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Достаточный уровень:</w:t>
      </w:r>
    </w:p>
    <w:p w:rsidR="00AC441F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понимание содержания небольших по объему сказок, рассказов и стихотворений; </w:t>
      </w:r>
    </w:p>
    <w:p w:rsidR="00727D08" w:rsidRPr="00727D08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ответы на вопросы;</w:t>
      </w:r>
    </w:p>
    <w:p w:rsidR="00727D08" w:rsidRPr="00727D08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727D08" w:rsidRPr="00727D08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727D08" w:rsidRPr="00727D08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активное участие в диалогах по темам речевых ситуаций;</w:t>
      </w:r>
    </w:p>
    <w:p w:rsidR="00727D08" w:rsidRPr="00727D08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727D08" w:rsidRPr="00727D08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285BD3" w:rsidRDefault="00AC441F" w:rsidP="0072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7D08" w:rsidRPr="00727D0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рассказов с опорой на картинный или картинно-символический план.</w:t>
      </w:r>
    </w:p>
    <w:p w:rsidR="00CD642F" w:rsidRDefault="00CD642F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A94CDF" w:rsidRPr="00BF7A0E" w:rsidRDefault="00A94CD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понимание речи.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двухчленных инструкций по заданию учителя: «Сядь за парту и достань книгу», «Возьми тетради на столе и раздай их», «Возьми  вазу и поставь в неё цветы» и т. д.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Жа-жа-жа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есть иголки у ежа»;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Ша-ша-ша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мама моет малыша»;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Тра-тра-тра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мы проспали до утра»; «Тру-тру-тру — со скамейки пыль сотру».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 сказок и рассказов в устном изложении учителя, выбор обучающимися картинок по мере изложения текста.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Дикция и выразительность речи.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голоса учителя, отчётливое и выразительное их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произнесение.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«Ты…куда…идешь…внучка?»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Внучка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быстро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отвечает: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«Я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бегу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 подружке».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Разучивание детских стихотворений, мини-диалогов с последующим их воспроизведением в ролевых играх.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Базовые формулы речевого общения.</w:t>
      </w:r>
    </w:p>
    <w:p w:rsidR="00A94CDF" w:rsidRPr="00A94CDF" w:rsidRDefault="00A94CDF" w:rsidP="00C80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Обращение, привлечение внимания.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Знакомство, представление, приветствие. 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«Давай познакомимся», «Меня зовут…», «Меня зовут…, а тебя?». Формулы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Приветствие и прощание.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Употребление различных формул приветствия и прощания в зависимости от адресата (взрослый или сверстник). Формулы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«Доброе утро», «Добрый день», «Добрый вечер», «Спокойной ночи».     Неофициальные     разговорные     формулы: «Привет», «Салют», «Счастливо», «Пока». Грубые (фамильярные) формулы: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Здорόво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«Бывай»,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Чао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Приглашение, предложение. Правила поведения в гостях. Поздравление, пожелание. 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Формула «Поздравляю с…», «Поздравляю с праздником…» и их развёртывание с помощью обращения по имени и отчеству.</w:t>
      </w:r>
    </w:p>
    <w:p w:rsidR="00A94CDF" w:rsidRPr="00A94CDF" w:rsidRDefault="00A94CDF" w:rsidP="000B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A94CDF" w:rsidRPr="000B3389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Поздравительные открытки.</w:t>
      </w:r>
    </w:p>
    <w:p w:rsidR="00A94CDF" w:rsidRPr="00A94CDF" w:rsidRDefault="00A94CDF" w:rsidP="00C80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Благодарность.</w:t>
      </w:r>
      <w:r w:rsidR="000B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пожелание («Спа</w:t>
      </w:r>
      <w:r w:rsidR="00FB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сибо за поздравление», «Я тоже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поздравляю  тебя (Вас)». «Спасибо, и тебя (Вас) поздравляю»).</w:t>
      </w:r>
    </w:p>
    <w:p w:rsidR="00A94CDF" w:rsidRPr="00A94CDF" w:rsidRDefault="00A94CDF" w:rsidP="000B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Замечание, извинение.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94CDF" w:rsidRPr="000B3389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Примерные темы речевых ситуаций</w:t>
      </w:r>
      <w:r w:rsidR="000B3389"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0B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дома»: «Готовимся к празднику», «Новогодние чудеса», «Надо, надо умываться…», «Помощники», «Спокойной ночи!», «Доброе утро!»,</w:t>
      </w:r>
      <w:r w:rsidR="000B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«Весенние праздники». «Я и мои товарищи»: «Знакомство во дворе», «Теремок», «В магазине игрушек», «Заячья избушка», «Петушок и бобовое зёрнышко».</w:t>
      </w:r>
    </w:p>
    <w:p w:rsidR="00A94CDF" w:rsidRDefault="00A94CDF" w:rsidP="000B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Победы».</w:t>
      </w:r>
    </w:p>
    <w:p w:rsidR="002E14BC" w:rsidRDefault="002E14BC" w:rsidP="000B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14BC" w:rsidRPr="004E5E47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2E14BC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«Речевая практика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E14BC" w:rsidRPr="004E5E47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66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2E14BC" w:rsidRPr="00BE5843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559"/>
        <w:gridCol w:w="1701"/>
        <w:gridCol w:w="41"/>
      </w:tblGrid>
      <w:tr w:rsidR="002E14BC" w:rsidRPr="00BE5843" w:rsidTr="007214CB">
        <w:trPr>
          <w:gridAfter w:val="1"/>
          <w:wAfter w:w="41" w:type="dxa"/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«День знаний».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знакомиться. Поговорим.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знакомиться.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знакомиться. Урок физкультуры.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дворе.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дворе.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дворе.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домой. Мой 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домой. Сказка «Гуси – лебеди».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домой. Приглашение в гости.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 гостях.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 гостях.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 гостях. Рассказ «Как мы гостей встречали».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школьных принадлежностей.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школьных принадлежностей.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школьных принадлежностей. Ролевая игра «Магазин «Школьник»».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игрушек.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игрушек.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игрушек.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«Надо, надо умываться…».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К. Чуковского «</w:t>
            </w:r>
            <w:proofErr w:type="spellStart"/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К. Чуковского «</w:t>
            </w:r>
            <w:proofErr w:type="spellStart"/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«Заячья избушка».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«Заячья избушка».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«Заячья избушка».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  <w:trHeight w:val="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зернышко».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зернышко».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зернышко».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BE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 </w:t>
            </w: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Весны.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Весны.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Весны.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«Спокойной ночи!»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«Спокойной ночи!»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«Спокойной ночи!»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Ура! Каникулы.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Пасхе.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неделя.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Лето!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BC" w:rsidRPr="00BE5843" w:rsidTr="007214CB">
        <w:trPr>
          <w:gridAfter w:val="1"/>
          <w:wAfter w:w="41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4BC" w:rsidRPr="00BE5843" w:rsidRDefault="002E14BC" w:rsidP="007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4BC" w:rsidRPr="00A94CDF" w:rsidRDefault="002E14BC" w:rsidP="002E14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CDF" w:rsidRPr="000B3389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класс</w:t>
      </w:r>
      <w:r w:rsidR="000B3389"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0B3389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понимание речи</w:t>
      </w:r>
      <w:r w:rsidR="000B3389" w:rsidRPr="000B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Слушание, запоминание и отчётливое произнесение ряда слоговых комплексов и слов (3 слога, 2—3 слова).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 и повторение с</w:t>
      </w:r>
      <w:r w:rsidR="00C8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лов, близких по звучанию: букет – пакет, удочка – уточка, гладит – глядит и другие (с опорой на наглядные средства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8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5E82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действий по инструкции с противопоставляемыми п</w:t>
      </w:r>
      <w:r w:rsidR="00CD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редлогами: в – на, у – за, </w:t>
      </w:r>
      <w:r w:rsidR="00CD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над – под, с – на, к – от и др., н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апример:</w:t>
      </w:r>
      <w:proofErr w:type="gram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«Положи книгу на парту», «Положи книгу в парту», «Встань у парты», «Зайди за парту», «Подержи руку над партой, а теперь — под партой» 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т. д.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движений или заданий по словесной двухчленной инструкции учителя с последующим речевым отчётом о действии («Что ты делал?»).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</w:t>
      </w:r>
      <w:proofErr w:type="gram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имя и фамилию» и т. д.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снеговичка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Дети вылепили во дворе 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снегурочку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4CDF" w:rsidRPr="00150BFA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0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Дикция и выразительность речи</w:t>
      </w:r>
      <w:r w:rsidR="00150BFA" w:rsidRPr="00150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четверостиший с голоса учителя, отчётливое и выразительное их произнесение.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Дыхательные упражнения: посчитаем Егорок на горке. Сначала двух Егорок на одном выдохе, потом трёх и т. д. (Как на горке, на пригорке стоят тридцать три Егорки. Раз — Егорка, два — Егорка, три — Егорка…)</w:t>
      </w:r>
      <w:r w:rsidR="0015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Пение слогов и слов на знакомые мотивы детских песен.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Громкая, тихая и </w:t>
      </w:r>
      <w:proofErr w:type="spellStart"/>
      <w:r w:rsidRPr="00150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шёпотная</w:t>
      </w:r>
      <w:proofErr w:type="spellEnd"/>
      <w:r w:rsidRPr="00150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речь.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и хоровые упражнения с использованием силы голоса в различных речевых ситуациях.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Быстрая и медленная речь.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Упражнения в использовании нормального темпа речи.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Помощники устной речи: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мимика и жесты в тренировочных упражнениях в связи с речевой ситуацией, являющейся темой урока. Выражения лица: весёлое, грустное, удивлённое, сердитое.</w:t>
      </w:r>
    </w:p>
    <w:p w:rsidR="00A94CDF" w:rsidRPr="00A94CDF" w:rsidRDefault="00A94CDF" w:rsidP="0015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Базовые формулы речевого общения (представлены с нарастанием к материалу, 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изучавшемуся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 классе</w:t>
      </w:r>
      <w:r w:rsidR="0015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94CDF" w:rsidRPr="00150BFA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0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Обращение, привлечение внимания. </w:t>
      </w:r>
    </w:p>
    <w:p w:rsidR="00A94CDF" w:rsidRPr="00A94CDF" w:rsidRDefault="00A94CDF" w:rsidP="00194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</w:t>
      </w:r>
    </w:p>
    <w:p w:rsidR="00A94CDF" w:rsidRPr="00194291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42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Знакомство, представление, приветствие. </w:t>
      </w:r>
    </w:p>
    <w:p w:rsidR="00A94CDF" w:rsidRPr="00A94CDF" w:rsidRDefault="00A94CDF" w:rsidP="00194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«Давай познакомимся», «Меня зовут…», «Меня зовут…, а тебя?». Формулы «Это…»,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«Познакомься,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пожалуйста,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это…».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Ответные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реплики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приглашение познакомиться («Очень приятно!», «Рад познакомиться!»).</w:t>
      </w:r>
    </w:p>
    <w:p w:rsidR="00A94CDF" w:rsidRPr="00194291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42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Приветствие и прощание. </w:t>
      </w:r>
    </w:p>
    <w:p w:rsidR="00A94CDF" w:rsidRPr="00A94CDF" w:rsidRDefault="00A94CDF" w:rsidP="00194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Употребление различных формул приветствия и прощания в зависимости от адресата (взрослый или сверстник). Формулы</w:t>
      </w:r>
      <w:r w:rsidR="00194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«Доброе утро», «Добрый день», «Добрый вечер», «Спокойной ночи».     Неофициальные     разговорные     формулы: «Привет», «Салют», «Счастливо», «Пока». Грубые (фамильярные) формулы: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Здорόво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«Бывай»,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Чао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др. (в зависимости от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Поздравление, пожелание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«Поздравляю с…», «Поздравляю с праздником…» и их развёртывание с помощью обращения по имени и отчеству.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</w:t>
      </w:r>
      <w:r w:rsidR="0009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Телефонный разговор.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Просьба, совет.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Благодарность.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Ответные реплики на поздравление, пожелание («Спасибо за поздрав</w:t>
      </w:r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ление», «Я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 поздравляю  тебя (Вас)», «Спасибо, и тебя (Вас) поздравляю»).</w:t>
      </w:r>
      <w:proofErr w:type="gramEnd"/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Сочувствие, утешение. Сочувствие заболевшему сверстнику, взрослому. Слова поддержки, утешения.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Примерные темы речевых ситуаций</w:t>
      </w:r>
      <w:r w:rsidR="00091BCD"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дома»: «Алло! Алло!», «С Днём рождения!». «Я и мои товарищи»: «Истории о лете», «Три поросёнка», «Новогодняя сказка», «Красная Шапочка», «Я поздравляю тебя!», «Вспоминаем любимые сказки», «Скоро лето».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</w:t>
      </w:r>
      <w:r w:rsidR="00091BCD"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понимание речи</w:t>
      </w:r>
      <w:r w:rsidR="00091BCD"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оппозиционных слоговых структур, слов-паронимов, предложений, р</w:t>
      </w:r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азличных по количеству слов: </w:t>
      </w:r>
      <w:proofErr w:type="spellStart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</w:t>
      </w:r>
      <w:proofErr w:type="spellEnd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</w:t>
      </w:r>
      <w:proofErr w:type="spellEnd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</w:t>
      </w:r>
      <w:proofErr w:type="spellEnd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вья</w:t>
      </w:r>
      <w:proofErr w:type="spellEnd"/>
      <w:r w:rsidR="00A8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был - бил, пел - пил, кости - гости, тонет -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 коротких сказок и рассказов в аудиозаписи, просмотр видеофильмов. Ответы на вопросы по содержанию прослушанного или просмотренного.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словесной инструкции, данной в письменном виде. Включение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письменного задания в ролевую ситуацию. 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Объяснение выбора.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Дикция и выразительность речи</w:t>
      </w:r>
      <w:r w:rsidR="00091BCD"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речевого дыхания: посчитаем до 10 на одном выдохе, потянем звук [с], потом [з] на одном выдохе и др.</w:t>
      </w:r>
    </w:p>
    <w:p w:rsidR="00A94CDF" w:rsidRPr="00A94CDF" w:rsidRDefault="00927BD5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Чёткое выразительное произнесение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стихотворных диалогов по подражанию. Например: «От топота копыт пыль по полю летит» (выбор силы голоса и ритма); «— Что ты, ёж, такой колючий? // — Это я на всякий случай: // Знаешь, кто мои соседи? // Волки, лисы и медведи!» (смена тона голоса, переход от интонации повествования к интонации вопроса и наоборот) и др.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Громкая, спокойная, тихая, </w:t>
      </w:r>
      <w:proofErr w:type="spellStart"/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шёпотная</w:t>
      </w:r>
      <w:proofErr w:type="spellEnd"/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речь.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нужной силы голоса в различных ролевых ситуациях.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Вежливый тон голоса в разговоре.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</w:t>
      </w: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Соотнесение с подготовленной ситуацией.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Общение и его значение в жизни</w:t>
      </w:r>
      <w:r w:rsidR="00091BCD"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с природой. Что «говорят» деревья, цветы? Чем отвечают они на наше общение с ними?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Понимаем ли мы язык животных, их повадки, позы? Попробуем расшифровать их. Правильно ли мы общаемся с ними? Понимают ли нас животные?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речевого общения.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Коллективная работа с опорой на иллюстративный материал и заранее подготовленные ситуации по определению правил:</w:t>
      </w:r>
    </w:p>
    <w:p w:rsidR="00A94CDF" w:rsidRPr="00A94CDF" w:rsidRDefault="00091BCD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говорить по очереди, а не всем сразу. Один говорит, а все слушают, иначе никто ничего не поймёт;</w:t>
      </w:r>
    </w:p>
    <w:p w:rsidR="00A94CDF" w:rsidRPr="00A94CDF" w:rsidRDefault="00091BCD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говорить нужно достаточно громко (но не кричать), чтобы тебя все слышали;</w:t>
      </w:r>
    </w:p>
    <w:p w:rsidR="00A94CDF" w:rsidRPr="00A94CDF" w:rsidRDefault="00091BCD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говоришь, надо смотреть на того, с кем разговариваешь;</w:t>
      </w:r>
    </w:p>
    <w:p w:rsidR="00A94CDF" w:rsidRPr="00A94CDF" w:rsidRDefault="00091BCD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 соглашаешься с чем-то и возражаешь собеседнику, надо делать это вежливо и не обижать его;</w:t>
      </w:r>
    </w:p>
    <w:p w:rsidR="00A94CDF" w:rsidRPr="00A94CDF" w:rsidRDefault="00091BCD" w:rsidP="00927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27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забывать</w:t>
      </w:r>
      <w:r w:rsidR="00927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употреблять</w:t>
      </w:r>
      <w:r w:rsidR="00927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вежливые слова: «Пожалуйста»,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«Извини», «Извините», </w:t>
      </w:r>
      <w:r w:rsidR="00927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Письменное общение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Базовые формулы речевого общения (представлены с нарастанием к материалу, 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изучавшемуся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 и 2 классах)</w:t>
      </w:r>
      <w:r w:rsidR="0009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Обращение, привлечение внимания.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незнакомым человеком без обращения («Скажите, пожалуйста…»). Обращение в поздравительной открытке.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Знакомство, представление, приветствие. 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«Давай познакомимся», «Меня зовут…», «Меня зовут…, а тебя?». Формулы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Приветствие и прощание. 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«Доброе утро», «Добрый день», «Добрый вечер», «Спокойной ночи». Неофициальные разговорные формулы: «Привет», «Салют»,</w:t>
      </w:r>
      <w:r w:rsidR="0009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A94CDF" w:rsidRPr="00A94CDF" w:rsidRDefault="00A94CDF" w:rsidP="00091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Приглашение, предложение.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Приглашение домой. Правила поведения в гостях.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Поздравление, пожелание.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Формулы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Поздравительные открытки.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Одобрение, комплимент.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Формулы «Мне очень нравится твой…», «Как хорошо ты…», «Как красиво!» и др.</w:t>
      </w:r>
    </w:p>
    <w:p w:rsidR="00A94CDF" w:rsidRPr="002751B8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Телефонный разговор.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A94CDF" w:rsidRPr="002751B8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Просьба, совет.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Развёртывание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просьбы с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помощью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мотивировки.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75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«Пожалуйста…», «Можно…, пожалуйста!»,  Разрешите…», «Можно мне…», «Можно я…». Мотивировка отказа. Формулы «Извините, но…».</w:t>
      </w:r>
    </w:p>
    <w:p w:rsidR="00A94CDF" w:rsidRPr="002751B8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Благодарность.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Формулы «Спасибо», «Большое спасибо», «Пожалуйста». Благодарность за поздравления и подарки («Спасибо…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Ответные реплики на поз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дравление, пожелание («Спасибо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 поздравление»,  «Я  тоже  поздравляю  тебя (Вас)», «Спасибо, и тебя (Вас) поздравляю»).</w:t>
      </w:r>
      <w:proofErr w:type="gramEnd"/>
    </w:p>
    <w:p w:rsidR="002751B8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94CDF" w:rsidRPr="002751B8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Сочувствие, утешение.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Сочувствие заболевшему сверстнику, взрослому. Слова поддержки, утешения.</w:t>
      </w:r>
    </w:p>
    <w:p w:rsidR="00A94CDF" w:rsidRPr="002751B8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Примерные темы речевых ситуаций</w:t>
      </w:r>
      <w:r w:rsidR="002751B8"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дома»: «Телефонный разговор», «Весёлый праздник».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за порогом дома»: «Снова в школу!», «В библиотеке», «На приёме у врача», «Отправляюсь в магазин», «Я — зритель», «Какая сегодня погода?».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мои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товарищи»: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«Мы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собрались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поиграть»,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«Лисичка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 скалочкой», «</w:t>
      </w:r>
      <w:proofErr w:type="gram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про Машу</w:t>
      </w:r>
      <w:proofErr w:type="gram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«Новогодние поздравления», «Снегурочка»,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«Весенние поздравления», «Готовим подарок к празднику», «Поздравляем с Днём победы!», «Узнай меня!».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в мире природы»: «Учимся понимать животных».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за порогом дома»: «Добро пожаловать!», «Расскажи мне о школе»,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«Новогодний карнавал», «Дежурство», «Пошли в столовую!», «Я записался в кружок», «Поклонимся памяти героев».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в мире природы»: «У меня есть щенок!».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CDF" w:rsidRPr="002751B8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класс</w:t>
      </w:r>
      <w:r w:rsidR="002751B8"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CDF" w:rsidRPr="002751B8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понимание речи</w:t>
      </w:r>
      <w:r w:rsidR="002751B8"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E133A6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Повторение предложений (6 -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слов), разных по структуре, вслед за учителем.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Дикция и выразительность речи</w:t>
      </w:r>
      <w:r w:rsidR="00275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2751B8" w:rsidP="0027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использование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силы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голоса,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тона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темпа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речи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различных речевых ситуациях.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и его значение в жизни</w:t>
      </w:r>
      <w:r w:rsidR="00275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</w:t>
      </w:r>
    </w:p>
    <w:p w:rsidR="00A94CDF" w:rsidRPr="00A94CDF" w:rsidRDefault="00A94CDF" w:rsidP="00275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понимаем из такого устного общения с нами? Важно ли для нас это общение?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книгу называют собеседником? Какой это собеседник —  устный или письменный? Что мы узнаем из книги? Важно ли для нас это общение?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речи на поступки людей. «Свойства» слов: радовать, огорчать, утешать, сердить, мирить и т. д.; подбор соответствующих слов.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Общепринят</w:t>
      </w:r>
      <w:r w:rsidR="00275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ые   знаки   в  общении  людей: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 курить», «Переход»,</w:t>
      </w:r>
      <w:r w:rsidR="00275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«Метро», «Мужской и женский туалет», «Нельзя фотографировать» и т. д.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Базовые формулы речевого общения (представлены с нарастание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к материалу, </w:t>
      </w:r>
      <w:proofErr w:type="spellStart"/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изучавшемуся</w:t>
      </w:r>
      <w:proofErr w:type="spellEnd"/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1 -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классах)</w:t>
      </w:r>
      <w:r w:rsidR="00275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4CDF" w:rsidRPr="009A38D9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38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Обращение, привлечение внимания.</w:t>
      </w:r>
    </w:p>
    <w:p w:rsidR="00A94CDF" w:rsidRPr="00A94CDF" w:rsidRDefault="00A94CDF" w:rsidP="009A3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:rsidR="00A94CDF" w:rsidRPr="009A38D9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38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Знакомство, представление, приветствие.</w:t>
      </w:r>
    </w:p>
    <w:p w:rsidR="00E133A6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Формулы «Давай познакомимся», «Меня зовут…», «Меня зовут…, а тебя?». Формулы «Это…»,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«Познакомься,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пожа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луйста,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это…».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Ответные</w:t>
      </w:r>
      <w:r w:rsidR="00E13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реплики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приглашение познакомиться («Очень приятно!», «Рад познакомиться!»).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8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Приветствие и прощание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Этикетные правила приветствия: замедлить шаг или остановиться, посмотреть в глаза человеку.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«Доброе утро», «Добрый день», «Добрый вечер», «Спокойной ночи».     Неофициальные     разговорные     формулы:     «Привет»,  «Салют», «Счастливо», «Пока». Грубые (фамильярные) формулы: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Здорóво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«Бывай», «</w:t>
      </w:r>
      <w:proofErr w:type="spellStart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Чао</w:t>
      </w:r>
      <w:proofErr w:type="spellEnd"/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A94CDF" w:rsidRPr="00897D42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7D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Приглашение, предложение.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Приглашение домой. Правила поведения в гостях.</w:t>
      </w:r>
      <w:r w:rsidR="0009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Поздравление, пожелание. 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«Поздравляю с…», «Поздравляю с праздником…» и их развёртывание с помощью обращения по имени и отчеству.</w:t>
      </w:r>
    </w:p>
    <w:p w:rsidR="00A94CDF" w:rsidRPr="00A94CDF" w:rsidRDefault="00A94CDF" w:rsidP="00E13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Поздравительные открытки.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Одобрение, комплимент. 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«Мне очень нравится твой…», «Как хорошо ты…», «Как красиво!» и др.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Телефонный разговор. 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Просьба, совет.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Развёртывание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просьбы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помощью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мотивировки.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Формулы «Пожалуйста…», «Можно…, пожалуйста!», «Разрешите…», «Можно мне…», «Можно я…».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Мотивировка отказа. Формулы «Извините, но…».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Благодарность.</w:t>
      </w:r>
    </w:p>
    <w:p w:rsidR="00A94CDF" w:rsidRPr="00A94CDF" w:rsidRDefault="00E00ECA" w:rsidP="00E00E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Формулы «Спасибо»,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«Большое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спасибо», «Пожалуйста».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Благодарность за поз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дравления и подарки («Спасибо,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(имя)»), благодарность как ответная реакция на выполнение просьбы. Мотивировка благодарности. Формулы «Очень приятно», «Я очень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рада» и др. как мотивировка благодарности. </w:t>
      </w:r>
      <w:proofErr w:type="gramStart"/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Ответные реплики на поздравление, пожелание  («Спасибо  за  поздравление»,  «Я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тоже  поздравляю  тебя (Вас)», </w:t>
      </w:r>
      <w:r w:rsidR="00A94CDF"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«Спасибо, и тебя (Вас) поздравляю»).</w:t>
      </w:r>
      <w:proofErr w:type="gramEnd"/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Замечание, извинение. 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Сочувствие, утешение.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Сочувствие заболевшему сверстнику, взрослому.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 поддержки, утешения.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Одобрение,</w:t>
      </w: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комплимент.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Одобрение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как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реакция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поздравления, подарки: «Молодец!», «Умница!», «Как красиво!».</w:t>
      </w:r>
    </w:p>
    <w:p w:rsidR="00A94CDF" w:rsidRPr="00091BCD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Примерные темы речевых ситуаций</w:t>
      </w:r>
      <w:r w:rsidR="00091BCD" w:rsidRPr="00091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94CDF" w:rsidRPr="00A94CDF" w:rsidRDefault="00A94CDF" w:rsidP="006F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дома»: «У телевизора», «Задушевный разговор», «Приглашение».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порогом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дома»: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«Делимся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новостями»,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«Подскажите, пож</w:t>
      </w:r>
      <w:r w:rsidR="00DF7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алуйста…», «Я – пассажир», «Знаки – </w:t>
      </w: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помощники».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 и мои товарищи»: «Я выбираю книгу», «Петушок — Золотой гребешок», «Сочиняем сказку», «Лисичка-сестричка», «Новогодние истории», «Поздравляю!», </w:t>
      </w:r>
      <w:r w:rsidR="00DF7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«Жду письма!», «Извините меня…».</w:t>
      </w:r>
    </w:p>
    <w:p w:rsidR="00A94CDF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«Поздравительная открытка».</w:t>
      </w:r>
    </w:p>
    <w:p w:rsidR="00633235" w:rsidRPr="00A94CDF" w:rsidRDefault="00A94CDF" w:rsidP="00A9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в мире природы»: «В гостях у леса», «Во саду ли в огороде».</w:t>
      </w:r>
    </w:p>
    <w:p w:rsidR="00A94CDF" w:rsidRDefault="00A94CD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</w:t>
      </w:r>
      <w:r w:rsidR="0006784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ечевой практике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9E44FD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114323" w:rsidRDefault="00114323" w:rsidP="00DF747F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В. Комарова «Речевая практика»,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1 класс: учебник для общеобразовательных орга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низаций, реализующих </w:t>
      </w:r>
      <w:r w:rsidR="00B02FBB"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адаптированные основные общеобразовательные программы /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2019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DE7C45" w:rsidRPr="00DE7C45" w:rsidRDefault="00DE7C45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В. Комарова «Речевая практика», 2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</w:t>
      </w:r>
      <w:r w:rsidR="00B02FBB"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адаптированные основные общеобразовательные программы /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DE7C45" w:rsidRPr="00DE7C45" w:rsidRDefault="00DE7C45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Комарова «Речевая практика», 3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</w:t>
      </w:r>
      <w:r w:rsidR="00B02FBB"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адаптированные основные общеобразовательные программы /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</w:p>
    <w:p w:rsidR="00DE7C45" w:rsidRPr="00DE7C45" w:rsidRDefault="00DE7C45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Комарова «Речевая практика», 4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</w:t>
      </w:r>
      <w:r w:rsidR="00B02FBB" w:rsidRP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адаптированные основные общеобразовательные программы /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  <w:r w:rsidRPr="00DE7C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 w:rsidR="00B02FB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D53AF2" w:rsidRDefault="00D53AF2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Комарова С. В. Реч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евая практика. Рабочая тетрадь 1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пособие для общеобразовательных организаций, реализующих адаптированные основные общеобразовательные п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рограммы / М.: Просвещение, </w:t>
      </w:r>
      <w:r w:rsidR="001E1CF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2019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D53AF2" w:rsidRPr="00D53AF2" w:rsidRDefault="00D53AF2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Комарова С. В. Реч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евая практика. Рабочая тетрадь 2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пособие для общеобразовательных организаций, реализующих адаптированные основные общеобразовательные п</w:t>
      </w:r>
      <w:r w:rsidR="00FB3F3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рограммы / М.: Просвещение, 2019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D53AF2" w:rsidRPr="00D53AF2" w:rsidRDefault="00D53AF2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Комарова С. В. Речевая практика. Рабочая тетрадь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пособие для общеобразовательных организаций, реализующих адаптированные основные общеобразовательные п</w:t>
      </w:r>
      <w:r w:rsidR="00FB3F3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рограммы / М.: Просвещение, 2019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D53AF2" w:rsidRPr="00D53AF2" w:rsidRDefault="00D53AF2" w:rsidP="00DF747F">
      <w:pPr>
        <w:pStyle w:val="af7"/>
        <w:numPr>
          <w:ilvl w:val="0"/>
          <w:numId w:val="31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Комарова С. В. Реч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евая практика. Рабочая тетрадь 4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пособие для общеобразовательных организаций, реализующих адаптированные основные общеобразовательные п</w:t>
      </w:r>
      <w:r w:rsidR="00FB3F3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рограммы / М.: Просвещение, 2019</w:t>
      </w:r>
      <w:r w:rsidRPr="00D53A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1B16F2" w:rsidRPr="00760053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760053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>Е.М. Матвеева «Развитие речи»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053">
        <w:rPr>
          <w:rFonts w:ascii="Times New Roman" w:eastAsia="Calibri" w:hAnsi="Times New Roman" w:cs="Times New Roman"/>
          <w:sz w:val="24"/>
          <w:szCs w:val="24"/>
        </w:rPr>
        <w:t>/ Волгоград:</w:t>
      </w:r>
      <w:r w:rsidRPr="00760053">
        <w:rPr>
          <w:rFonts w:ascii="Calibri" w:eastAsia="Calibri" w:hAnsi="Calibri" w:cs="Times New Roman"/>
        </w:rPr>
        <w:t xml:space="preserve"> </w:t>
      </w:r>
      <w:r w:rsidRPr="00760053">
        <w:rPr>
          <w:rFonts w:ascii="Times New Roman" w:eastAsia="Calibri" w:hAnsi="Times New Roman" w:cs="Times New Roman"/>
          <w:sz w:val="24"/>
          <w:szCs w:val="24"/>
        </w:rPr>
        <w:t>Издательство «Учитель», 2013.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И.Г. </w:t>
      </w:r>
      <w:proofErr w:type="spellStart"/>
      <w:r w:rsidRPr="00760053">
        <w:rPr>
          <w:rFonts w:ascii="Times New Roman" w:eastAsia="Calibri" w:hAnsi="Times New Roman" w:cs="Times New Roman"/>
          <w:sz w:val="24"/>
          <w:szCs w:val="24"/>
        </w:rPr>
        <w:t>Медеева</w:t>
      </w:r>
      <w:proofErr w:type="spellEnd"/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 «Развиваем речь» серия «Школа до школы»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053">
        <w:rPr>
          <w:rFonts w:ascii="Times New Roman" w:eastAsia="Calibri" w:hAnsi="Times New Roman" w:cs="Times New Roman"/>
          <w:sz w:val="24"/>
          <w:szCs w:val="24"/>
        </w:rPr>
        <w:t>/ М: Издательство «</w:t>
      </w:r>
      <w:proofErr w:type="spellStart"/>
      <w:r w:rsidRPr="00760053">
        <w:rPr>
          <w:rFonts w:ascii="Times New Roman" w:eastAsia="Calibri" w:hAnsi="Times New Roman" w:cs="Times New Roman"/>
          <w:sz w:val="24"/>
          <w:szCs w:val="24"/>
        </w:rPr>
        <w:t>Детиздат</w:t>
      </w:r>
      <w:proofErr w:type="spellEnd"/>
      <w:r w:rsidRPr="00760053">
        <w:rPr>
          <w:rFonts w:ascii="Times New Roman" w:eastAsia="Calibri" w:hAnsi="Times New Roman" w:cs="Times New Roman"/>
          <w:sz w:val="24"/>
          <w:szCs w:val="24"/>
        </w:rPr>
        <w:t>», 2010.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 w:rsidRPr="00760053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 «Обучение дошкольников рассказыванию по серии картинок» выпуск 1/ </w:t>
      </w:r>
      <w:proofErr w:type="gramStart"/>
      <w:r w:rsidRPr="00760053">
        <w:rPr>
          <w:rFonts w:ascii="Times New Roman" w:eastAsia="Calibri" w:hAnsi="Times New Roman" w:cs="Times New Roman"/>
          <w:sz w:val="24"/>
          <w:szCs w:val="24"/>
        </w:rPr>
        <w:t>С-П</w:t>
      </w:r>
      <w:proofErr w:type="gramEnd"/>
      <w:r w:rsidRPr="00760053">
        <w:rPr>
          <w:rFonts w:ascii="Times New Roman" w:eastAsia="Calibri" w:hAnsi="Times New Roman" w:cs="Times New Roman"/>
          <w:sz w:val="24"/>
          <w:szCs w:val="24"/>
        </w:rPr>
        <w:t>: Издательство «ДЕТСТВО-ПРЕСС», 2010.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 w:rsidRPr="00760053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 «Обучение дошкольников рассказыванию по серии картинок» выпуск 2/ </w:t>
      </w:r>
      <w:proofErr w:type="gramStart"/>
      <w:r w:rsidRPr="00760053">
        <w:rPr>
          <w:rFonts w:ascii="Times New Roman" w:eastAsia="Calibri" w:hAnsi="Times New Roman" w:cs="Times New Roman"/>
          <w:sz w:val="24"/>
          <w:szCs w:val="24"/>
        </w:rPr>
        <w:t>С-П</w:t>
      </w:r>
      <w:proofErr w:type="gramEnd"/>
      <w:r w:rsidRPr="00760053">
        <w:rPr>
          <w:rFonts w:ascii="Times New Roman" w:eastAsia="Calibri" w:hAnsi="Times New Roman" w:cs="Times New Roman"/>
          <w:sz w:val="24"/>
          <w:szCs w:val="24"/>
        </w:rPr>
        <w:t>: Издательство «ДЕТСТВО-ПРЕСС», 2010.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 w:rsidRPr="00760053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 «Обучение дошкольников рассказыванию по серии картинок» выпуск 3/ </w:t>
      </w:r>
      <w:proofErr w:type="gramStart"/>
      <w:r w:rsidRPr="00760053">
        <w:rPr>
          <w:rFonts w:ascii="Times New Roman" w:eastAsia="Calibri" w:hAnsi="Times New Roman" w:cs="Times New Roman"/>
          <w:sz w:val="24"/>
          <w:szCs w:val="24"/>
        </w:rPr>
        <w:t>С-П</w:t>
      </w:r>
      <w:proofErr w:type="gramEnd"/>
      <w:r w:rsidRPr="00760053">
        <w:rPr>
          <w:rFonts w:ascii="Times New Roman" w:eastAsia="Calibri" w:hAnsi="Times New Roman" w:cs="Times New Roman"/>
          <w:sz w:val="24"/>
          <w:szCs w:val="24"/>
        </w:rPr>
        <w:t>: Издательство «ДЕТСТВО-ПРЕСС», 2010.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760053">
        <w:rPr>
          <w:rFonts w:ascii="Times New Roman" w:eastAsia="Calibri" w:hAnsi="Times New Roman" w:cs="Times New Roman"/>
          <w:sz w:val="24"/>
          <w:szCs w:val="24"/>
        </w:rPr>
        <w:t>Бурдина</w:t>
      </w:r>
      <w:proofErr w:type="spellEnd"/>
      <w:r w:rsidRPr="00760053">
        <w:rPr>
          <w:rFonts w:ascii="Times New Roman" w:eastAsia="Calibri" w:hAnsi="Times New Roman" w:cs="Times New Roman"/>
          <w:sz w:val="24"/>
          <w:szCs w:val="24"/>
        </w:rPr>
        <w:t xml:space="preserve"> «Играем в слова» серия «Говорим правильно»/ Киров: Издательство «Весна», 2010.</w:t>
      </w:r>
    </w:p>
    <w:p w:rsidR="00760053" w:rsidRPr="00760053" w:rsidRDefault="00760053" w:rsidP="00DF747F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0053">
        <w:rPr>
          <w:rFonts w:ascii="Times New Roman" w:eastAsia="Calibri" w:hAnsi="Times New Roman" w:cs="Times New Roman"/>
          <w:sz w:val="24"/>
          <w:szCs w:val="24"/>
        </w:rPr>
        <w:t>Е.А. Савельева «Тематические загадки и весёлые игры для пальчиков» серия «Детский сад»/ М: Издательство «НЦ ЭНАС», 2007.</w:t>
      </w:r>
    </w:p>
    <w:p w:rsidR="00760053" w:rsidRDefault="00760053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DF747F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DF747F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DF747F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B3F3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FB3F3D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FB3F3D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1A292B" w:rsidRDefault="001B16F2" w:rsidP="00FB3F3D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1B16F2" w:rsidRPr="001A292B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1" w:rsidRDefault="00A53AE1" w:rsidP="00BA351B">
      <w:pPr>
        <w:spacing w:after="0" w:line="240" w:lineRule="auto"/>
      </w:pPr>
      <w:r>
        <w:separator/>
      </w:r>
    </w:p>
  </w:endnote>
  <w:endnote w:type="continuationSeparator" w:id="0">
    <w:p w:rsidR="00A53AE1" w:rsidRDefault="00A53AE1" w:rsidP="00B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1" w:rsidRDefault="00A53AE1" w:rsidP="00BA351B">
      <w:pPr>
        <w:spacing w:after="0" w:line="240" w:lineRule="auto"/>
      </w:pPr>
      <w:r>
        <w:separator/>
      </w:r>
    </w:p>
  </w:footnote>
  <w:footnote w:type="continuationSeparator" w:id="0">
    <w:p w:rsidR="00A53AE1" w:rsidRDefault="00A53AE1" w:rsidP="00BA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97" w:rsidRPr="00FD1B97" w:rsidRDefault="00FD1B97" w:rsidP="00FD1B97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FD1B97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1), </w:t>
    </w:r>
    <w:proofErr w:type="gramStart"/>
    <w:r w:rsidRPr="00FD1B97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FD1B97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BA351B" w:rsidRDefault="00BA35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8F"/>
    <w:multiLevelType w:val="hybridMultilevel"/>
    <w:tmpl w:val="0318E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93FE3"/>
    <w:multiLevelType w:val="hybridMultilevel"/>
    <w:tmpl w:val="34AA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94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61D2"/>
    <w:multiLevelType w:val="hybridMultilevel"/>
    <w:tmpl w:val="A89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6DB4FF3"/>
    <w:multiLevelType w:val="hybridMultilevel"/>
    <w:tmpl w:val="CAC4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A7F93"/>
    <w:multiLevelType w:val="hybridMultilevel"/>
    <w:tmpl w:val="DF86917C"/>
    <w:lvl w:ilvl="0" w:tplc="E828D266">
      <w:numFmt w:val="bullet"/>
      <w:lvlText w:val="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CAC45FA">
      <w:numFmt w:val="bullet"/>
      <w:lvlText w:val="•"/>
      <w:lvlJc w:val="left"/>
      <w:pPr>
        <w:ind w:left="1266" w:hanging="425"/>
      </w:pPr>
      <w:rPr>
        <w:rFonts w:hint="default"/>
        <w:lang w:val="ru-RU" w:eastAsia="ru-RU" w:bidi="ru-RU"/>
      </w:rPr>
    </w:lvl>
    <w:lvl w:ilvl="2" w:tplc="E902A096">
      <w:numFmt w:val="bullet"/>
      <w:lvlText w:val="•"/>
      <w:lvlJc w:val="left"/>
      <w:pPr>
        <w:ind w:left="2233" w:hanging="425"/>
      </w:pPr>
      <w:rPr>
        <w:rFonts w:hint="default"/>
        <w:lang w:val="ru-RU" w:eastAsia="ru-RU" w:bidi="ru-RU"/>
      </w:rPr>
    </w:lvl>
    <w:lvl w:ilvl="3" w:tplc="32F41C22">
      <w:numFmt w:val="bullet"/>
      <w:lvlText w:val="•"/>
      <w:lvlJc w:val="left"/>
      <w:pPr>
        <w:ind w:left="3199" w:hanging="425"/>
      </w:pPr>
      <w:rPr>
        <w:rFonts w:hint="default"/>
        <w:lang w:val="ru-RU" w:eastAsia="ru-RU" w:bidi="ru-RU"/>
      </w:rPr>
    </w:lvl>
    <w:lvl w:ilvl="4" w:tplc="95BCF254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386609DA">
      <w:numFmt w:val="bullet"/>
      <w:lvlText w:val="•"/>
      <w:lvlJc w:val="left"/>
      <w:pPr>
        <w:ind w:left="5133" w:hanging="425"/>
      </w:pPr>
      <w:rPr>
        <w:rFonts w:hint="default"/>
        <w:lang w:val="ru-RU" w:eastAsia="ru-RU" w:bidi="ru-RU"/>
      </w:rPr>
    </w:lvl>
    <w:lvl w:ilvl="6" w:tplc="5EF207F4">
      <w:numFmt w:val="bullet"/>
      <w:lvlText w:val="•"/>
      <w:lvlJc w:val="left"/>
      <w:pPr>
        <w:ind w:left="6099" w:hanging="425"/>
      </w:pPr>
      <w:rPr>
        <w:rFonts w:hint="default"/>
        <w:lang w:val="ru-RU" w:eastAsia="ru-RU" w:bidi="ru-RU"/>
      </w:rPr>
    </w:lvl>
    <w:lvl w:ilvl="7" w:tplc="8806F75A">
      <w:numFmt w:val="bullet"/>
      <w:lvlText w:val="•"/>
      <w:lvlJc w:val="left"/>
      <w:pPr>
        <w:ind w:left="7066" w:hanging="425"/>
      </w:pPr>
      <w:rPr>
        <w:rFonts w:hint="default"/>
        <w:lang w:val="ru-RU" w:eastAsia="ru-RU" w:bidi="ru-RU"/>
      </w:rPr>
    </w:lvl>
    <w:lvl w:ilvl="8" w:tplc="C89C82A8">
      <w:numFmt w:val="bullet"/>
      <w:lvlText w:val="•"/>
      <w:lvlJc w:val="left"/>
      <w:pPr>
        <w:ind w:left="8033" w:hanging="425"/>
      </w:pPr>
      <w:rPr>
        <w:rFonts w:hint="default"/>
        <w:lang w:val="ru-RU" w:eastAsia="ru-RU" w:bidi="ru-RU"/>
      </w:rPr>
    </w:lvl>
  </w:abstractNum>
  <w:abstractNum w:abstractNumId="15">
    <w:nsid w:val="30BD742F"/>
    <w:multiLevelType w:val="hybridMultilevel"/>
    <w:tmpl w:val="37E4A710"/>
    <w:lvl w:ilvl="0" w:tplc="2C621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2B24"/>
    <w:multiLevelType w:val="hybridMultilevel"/>
    <w:tmpl w:val="77AC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D3956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B020B"/>
    <w:multiLevelType w:val="hybridMultilevel"/>
    <w:tmpl w:val="529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97F6C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52954"/>
    <w:multiLevelType w:val="hybridMultilevel"/>
    <w:tmpl w:val="731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0"/>
  </w:num>
  <w:num w:numId="15">
    <w:abstractNumId w:val="21"/>
  </w:num>
  <w:num w:numId="16">
    <w:abstractNumId w:val="18"/>
  </w:num>
  <w:num w:numId="17">
    <w:abstractNumId w:val="16"/>
  </w:num>
  <w:num w:numId="18">
    <w:abstractNumId w:val="6"/>
  </w:num>
  <w:num w:numId="19">
    <w:abstractNumId w:val="19"/>
  </w:num>
  <w:num w:numId="20">
    <w:abstractNumId w:val="28"/>
  </w:num>
  <w:num w:numId="21">
    <w:abstractNumId w:val="2"/>
  </w:num>
  <w:num w:numId="22">
    <w:abstractNumId w:val="0"/>
  </w:num>
  <w:num w:numId="23">
    <w:abstractNumId w:val="5"/>
  </w:num>
  <w:num w:numId="24">
    <w:abstractNumId w:val="9"/>
  </w:num>
  <w:num w:numId="25">
    <w:abstractNumId w:val="30"/>
  </w:num>
  <w:num w:numId="26">
    <w:abstractNumId w:val="25"/>
  </w:num>
  <w:num w:numId="27">
    <w:abstractNumId w:val="14"/>
  </w:num>
  <w:num w:numId="28">
    <w:abstractNumId w:val="12"/>
  </w:num>
  <w:num w:numId="29">
    <w:abstractNumId w:val="31"/>
  </w:num>
  <w:num w:numId="30">
    <w:abstractNumId w:val="29"/>
  </w:num>
  <w:num w:numId="31">
    <w:abstractNumId w:val="15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315F8"/>
    <w:rsid w:val="00066196"/>
    <w:rsid w:val="0006784B"/>
    <w:rsid w:val="00091BCD"/>
    <w:rsid w:val="000A5EB7"/>
    <w:rsid w:val="000B3389"/>
    <w:rsid w:val="00100F15"/>
    <w:rsid w:val="00114323"/>
    <w:rsid w:val="00124F2B"/>
    <w:rsid w:val="00127243"/>
    <w:rsid w:val="00150BFA"/>
    <w:rsid w:val="00160378"/>
    <w:rsid w:val="00194291"/>
    <w:rsid w:val="001A292B"/>
    <w:rsid w:val="001B16F2"/>
    <w:rsid w:val="001B2604"/>
    <w:rsid w:val="001D709A"/>
    <w:rsid w:val="001E1CFD"/>
    <w:rsid w:val="001F5510"/>
    <w:rsid w:val="00205B3F"/>
    <w:rsid w:val="00222D48"/>
    <w:rsid w:val="002751B8"/>
    <w:rsid w:val="00285BD3"/>
    <w:rsid w:val="002D2BBC"/>
    <w:rsid w:val="002E14BC"/>
    <w:rsid w:val="00315546"/>
    <w:rsid w:val="0036740B"/>
    <w:rsid w:val="003A4ED3"/>
    <w:rsid w:val="003B0272"/>
    <w:rsid w:val="003B1C5A"/>
    <w:rsid w:val="003B5948"/>
    <w:rsid w:val="003F3BA6"/>
    <w:rsid w:val="00401AAE"/>
    <w:rsid w:val="00444C06"/>
    <w:rsid w:val="0048775F"/>
    <w:rsid w:val="004924B0"/>
    <w:rsid w:val="004D2D9D"/>
    <w:rsid w:val="004E13F2"/>
    <w:rsid w:val="004E5E47"/>
    <w:rsid w:val="004F1FD6"/>
    <w:rsid w:val="005151B8"/>
    <w:rsid w:val="00562DB9"/>
    <w:rsid w:val="005B5974"/>
    <w:rsid w:val="005B77DE"/>
    <w:rsid w:val="00612017"/>
    <w:rsid w:val="006216B0"/>
    <w:rsid w:val="00633235"/>
    <w:rsid w:val="006C1BE9"/>
    <w:rsid w:val="006F081C"/>
    <w:rsid w:val="00727D08"/>
    <w:rsid w:val="00760053"/>
    <w:rsid w:val="0076427B"/>
    <w:rsid w:val="00783551"/>
    <w:rsid w:val="00790726"/>
    <w:rsid w:val="007D1C53"/>
    <w:rsid w:val="007D7C0E"/>
    <w:rsid w:val="007E4220"/>
    <w:rsid w:val="00897D42"/>
    <w:rsid w:val="008C6B4B"/>
    <w:rsid w:val="008E7122"/>
    <w:rsid w:val="00912FD5"/>
    <w:rsid w:val="00927BD5"/>
    <w:rsid w:val="00964B03"/>
    <w:rsid w:val="00991D69"/>
    <w:rsid w:val="009A38D9"/>
    <w:rsid w:val="009C7073"/>
    <w:rsid w:val="009E44FD"/>
    <w:rsid w:val="00A037D4"/>
    <w:rsid w:val="00A15799"/>
    <w:rsid w:val="00A53AE1"/>
    <w:rsid w:val="00A824F3"/>
    <w:rsid w:val="00A94CDF"/>
    <w:rsid w:val="00AC441F"/>
    <w:rsid w:val="00AD32F6"/>
    <w:rsid w:val="00B02FBB"/>
    <w:rsid w:val="00B21B28"/>
    <w:rsid w:val="00B43E09"/>
    <w:rsid w:val="00B57567"/>
    <w:rsid w:val="00BA351B"/>
    <w:rsid w:val="00BA4B75"/>
    <w:rsid w:val="00BE5843"/>
    <w:rsid w:val="00BF7A0E"/>
    <w:rsid w:val="00C23665"/>
    <w:rsid w:val="00C248D9"/>
    <w:rsid w:val="00C8009C"/>
    <w:rsid w:val="00C85675"/>
    <w:rsid w:val="00CA5F9E"/>
    <w:rsid w:val="00CD5E82"/>
    <w:rsid w:val="00CD642F"/>
    <w:rsid w:val="00D225A0"/>
    <w:rsid w:val="00D237D5"/>
    <w:rsid w:val="00D27304"/>
    <w:rsid w:val="00D3366D"/>
    <w:rsid w:val="00D53483"/>
    <w:rsid w:val="00D53AF2"/>
    <w:rsid w:val="00D82B45"/>
    <w:rsid w:val="00DB3710"/>
    <w:rsid w:val="00DD0648"/>
    <w:rsid w:val="00DD31C8"/>
    <w:rsid w:val="00DE7C45"/>
    <w:rsid w:val="00DF747F"/>
    <w:rsid w:val="00E00ECA"/>
    <w:rsid w:val="00E133A6"/>
    <w:rsid w:val="00E22BA1"/>
    <w:rsid w:val="00E272FD"/>
    <w:rsid w:val="00E60929"/>
    <w:rsid w:val="00E75C03"/>
    <w:rsid w:val="00E807FB"/>
    <w:rsid w:val="00ED7CFC"/>
    <w:rsid w:val="00EF0852"/>
    <w:rsid w:val="00FB3F3D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DE91-6E4D-4D87-9090-46DFF8A2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85</cp:revision>
  <dcterms:created xsi:type="dcterms:W3CDTF">2022-10-21T13:24:00Z</dcterms:created>
  <dcterms:modified xsi:type="dcterms:W3CDTF">2022-11-12T14:51:00Z</dcterms:modified>
</cp:coreProperties>
</file>