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4A174D" w:rsidP="006863B5">
            <w:pPr>
              <w:rPr>
                <w:sz w:val="22"/>
                <w:szCs w:val="22"/>
              </w:rPr>
            </w:pPr>
            <w:r>
              <w:t xml:space="preserve">      Приказ № _</w:t>
            </w:r>
            <w:r>
              <w:rPr>
                <w:u w:val="single"/>
                <w:lang w:val="en-US"/>
              </w:rPr>
              <w:t>45-20</w:t>
            </w:r>
            <w:r>
              <w:rPr>
                <w:u w:val="single"/>
              </w:rPr>
              <w:t>/01-09</w:t>
            </w:r>
            <w:r>
              <w:t>_от _</w:t>
            </w:r>
            <w:r>
              <w:rPr>
                <w:u w:val="single"/>
                <w:lang w:val="en-US"/>
              </w:rPr>
              <w:t>28.08</w:t>
            </w:r>
            <w:r>
              <w:rPr>
                <w:u w:val="single"/>
              </w:rPr>
              <w:t xml:space="preserve">. </w:t>
            </w:r>
            <w:r>
              <w:t>2020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B041C1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 w:rsidR="00B041C1">
        <w:t>ВНЕУРОЧНОЙ ДЕЯТЕЛЬНОСТИ</w:t>
      </w:r>
      <w:r>
        <w:t xml:space="preserve"> 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«</w:t>
      </w:r>
      <w:r w:rsidR="00FA7CC2">
        <w:t>СЕНСОРНОЕ РАЗВИТИЕ</w:t>
      </w:r>
      <w:r>
        <w:t>»,</w:t>
      </w:r>
    </w:p>
    <w:p w:rsidR="00085136" w:rsidRPr="00784B11" w:rsidRDefault="00B00D5A" w:rsidP="00085136">
      <w:pPr>
        <w:tabs>
          <w:tab w:val="left" w:pos="3240"/>
        </w:tabs>
        <w:jc w:val="center"/>
      </w:pPr>
      <w:r>
        <w:t xml:space="preserve"> </w:t>
      </w:r>
      <w:r w:rsidR="00085136" w:rsidRPr="00784B11">
        <w:t>изучаемого на базовом уровне</w:t>
      </w:r>
    </w:p>
    <w:p w:rsidR="00085136" w:rsidRDefault="00085136" w:rsidP="00085136">
      <w:pPr>
        <w:jc w:val="center"/>
      </w:pPr>
      <w:r w:rsidRPr="00784B11">
        <w:t xml:space="preserve">адаптированной основной общеобразовательной программы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 </w:t>
      </w:r>
    </w:p>
    <w:p w:rsidR="00085136" w:rsidRPr="00784B11" w:rsidRDefault="00EE6F71" w:rsidP="00085136">
      <w:pPr>
        <w:jc w:val="center"/>
      </w:pPr>
      <w:r>
        <w:rPr>
          <w:szCs w:val="28"/>
        </w:rPr>
        <w:t>3</w:t>
      </w:r>
      <w:r w:rsidR="00085136">
        <w:rPr>
          <w:szCs w:val="28"/>
        </w:rPr>
        <w:t xml:space="preserve"> «Б</w:t>
      </w:r>
      <w:r w:rsidR="00085136" w:rsidRPr="00784B11">
        <w:rPr>
          <w:szCs w:val="28"/>
        </w:rPr>
        <w:t>» класс</w:t>
      </w:r>
    </w:p>
    <w:p w:rsidR="004A174D" w:rsidRDefault="004A174D" w:rsidP="00085136">
      <w:pPr>
        <w:tabs>
          <w:tab w:val="left" w:pos="3240"/>
        </w:tabs>
        <w:jc w:val="center"/>
        <w:rPr>
          <w:szCs w:val="28"/>
        </w:rPr>
      </w:pPr>
    </w:p>
    <w:p w:rsidR="004A174D" w:rsidRDefault="004A174D" w:rsidP="00085136">
      <w:pPr>
        <w:tabs>
          <w:tab w:val="left" w:pos="3240"/>
        </w:tabs>
        <w:jc w:val="center"/>
        <w:rPr>
          <w:szCs w:val="28"/>
        </w:rPr>
      </w:pPr>
    </w:p>
    <w:p w:rsidR="004A174D" w:rsidRDefault="004A174D" w:rsidP="00085136">
      <w:pPr>
        <w:tabs>
          <w:tab w:val="left" w:pos="3240"/>
        </w:tabs>
        <w:jc w:val="center"/>
        <w:rPr>
          <w:szCs w:val="28"/>
        </w:rPr>
      </w:pPr>
    </w:p>
    <w:p w:rsidR="004A174D" w:rsidRDefault="004A174D" w:rsidP="00085136">
      <w:pPr>
        <w:tabs>
          <w:tab w:val="left" w:pos="3240"/>
        </w:tabs>
        <w:jc w:val="center"/>
        <w:rPr>
          <w:szCs w:val="28"/>
        </w:rPr>
      </w:pPr>
    </w:p>
    <w:p w:rsidR="004A174D" w:rsidRDefault="004A174D" w:rsidP="004A174D">
      <w:pPr>
        <w:tabs>
          <w:tab w:val="left" w:pos="3240"/>
        </w:tabs>
        <w:jc w:val="center"/>
        <w:rPr>
          <w:szCs w:val="28"/>
        </w:rPr>
      </w:pPr>
      <w:r>
        <w:t>Учитель: Кулькова Татьяна Геннадиевна.</w:t>
      </w:r>
    </w:p>
    <w:p w:rsidR="00AD205F" w:rsidRDefault="00AD205F" w:rsidP="00085136">
      <w:pPr>
        <w:tabs>
          <w:tab w:val="left" w:pos="3240"/>
        </w:tabs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4A174D" w:rsidRDefault="00D20144" w:rsidP="004A174D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</w:t>
      </w:r>
      <w:r w:rsidR="004A174D">
        <w:t>2020-2021 учебный год</w:t>
      </w:r>
      <w:r w:rsidR="004A174D">
        <w:rPr>
          <w:b/>
          <w:sz w:val="28"/>
          <w:szCs w:val="28"/>
        </w:rPr>
        <w:t xml:space="preserve"> </w:t>
      </w:r>
    </w:p>
    <w:p w:rsidR="00A850CD" w:rsidRPr="00657C45" w:rsidRDefault="00B00D5A" w:rsidP="00B36B11">
      <w:pPr>
        <w:tabs>
          <w:tab w:val="left" w:pos="3285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C2374B">
        <w:rPr>
          <w:b/>
        </w:rPr>
        <w:lastRenderedPageBreak/>
        <w:t>Сенсорное развитие</w:t>
      </w:r>
    </w:p>
    <w:p w:rsidR="00A850CD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="004A174D">
        <w:t>школы на 2020-2021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716768">
        <w:t>Сенсорное развитие</w:t>
      </w:r>
      <w:r w:rsidRPr="00657C45">
        <w:t xml:space="preserve">» выделено </w:t>
      </w:r>
      <w:r w:rsidR="004A174D" w:rsidRPr="004A174D">
        <w:t>68</w:t>
      </w:r>
      <w:r w:rsidRPr="00657C45">
        <w:t xml:space="preserve"> учебных час</w:t>
      </w:r>
      <w:r w:rsidR="004A174D">
        <w:t>ов</w:t>
      </w:r>
      <w:r w:rsidRPr="00657C45">
        <w:t xml:space="preserve"> в год (</w:t>
      </w:r>
      <w:r w:rsidR="004A174D">
        <w:t>2</w:t>
      </w:r>
      <w:r w:rsidR="00C4033D" w:rsidRPr="00657C45">
        <w:t xml:space="preserve"> час</w:t>
      </w:r>
      <w:r w:rsidR="004A174D">
        <w:t>а</w:t>
      </w:r>
      <w:r w:rsidRPr="00657C45">
        <w:t xml:space="preserve"> в неделю)</w:t>
      </w:r>
      <w:r w:rsidR="00C4033D" w:rsidRPr="00657C45">
        <w:t>.</w:t>
      </w:r>
    </w:p>
    <w:p w:rsidR="004A174D" w:rsidRPr="00657C45" w:rsidRDefault="004A174D" w:rsidP="00B36B11">
      <w:pPr>
        <w:ind w:firstLine="709"/>
        <w:jc w:val="both"/>
      </w:pPr>
    </w:p>
    <w:p w:rsidR="00995BCC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p w:rsidR="004A174D" w:rsidRPr="004A174D" w:rsidRDefault="004A174D" w:rsidP="00B36B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9C2899" w:rsidRDefault="00ED73B0" w:rsidP="00B36B11">
            <w:pPr>
              <w:jc w:val="center"/>
              <w:rPr>
                <w:b/>
              </w:rPr>
            </w:pPr>
            <w:r w:rsidRPr="009C2899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9C2899" w:rsidRDefault="00ED73B0" w:rsidP="00B36B11">
            <w:pPr>
              <w:jc w:val="center"/>
              <w:rPr>
                <w:b/>
              </w:rPr>
            </w:pPr>
            <w:r w:rsidRPr="009C2899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Количество часов</w:t>
            </w:r>
          </w:p>
        </w:tc>
      </w:tr>
      <w:tr w:rsidR="00AD5240" w:rsidRPr="00657C45" w:rsidTr="004073E1">
        <w:tc>
          <w:tcPr>
            <w:tcW w:w="2802" w:type="dxa"/>
            <w:shd w:val="clear" w:color="auto" w:fill="auto"/>
          </w:tcPr>
          <w:p w:rsidR="00AD5240" w:rsidRPr="00AD5240" w:rsidRDefault="00AD5240" w:rsidP="00AD5240">
            <w:pPr>
              <w:rPr>
                <w:b/>
              </w:rPr>
            </w:pPr>
            <w:r w:rsidRPr="00AD5240">
              <w:rPr>
                <w:rFonts w:eastAsia="Calibri"/>
                <w:b/>
                <w:color w:val="04070C"/>
              </w:rPr>
              <w:t>Исследование психомоторики.</w:t>
            </w:r>
          </w:p>
        </w:tc>
        <w:tc>
          <w:tcPr>
            <w:tcW w:w="6095" w:type="dxa"/>
            <w:shd w:val="clear" w:color="auto" w:fill="auto"/>
          </w:tcPr>
          <w:p w:rsidR="00AD5240" w:rsidRPr="009C2899" w:rsidRDefault="00AD5240" w:rsidP="00B36B11">
            <w:pPr>
              <w:jc w:val="center"/>
              <w:rPr>
                <w:b/>
              </w:rPr>
            </w:pPr>
            <w:r>
              <w:rPr>
                <w:rFonts w:eastAsia="Calibri"/>
                <w:color w:val="04070C"/>
              </w:rPr>
              <w:t>Исследование психомоторики.</w:t>
            </w:r>
          </w:p>
        </w:tc>
        <w:tc>
          <w:tcPr>
            <w:tcW w:w="1807" w:type="dxa"/>
            <w:shd w:val="clear" w:color="auto" w:fill="auto"/>
          </w:tcPr>
          <w:p w:rsidR="00AD5240" w:rsidRPr="00657C45" w:rsidRDefault="00AD5240" w:rsidP="00B36B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73B0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Развитие крупной и мелкой моторики,</w:t>
            </w:r>
            <w:r w:rsidRPr="009C2899">
              <w:rPr>
                <w:color w:val="000000"/>
              </w:rPr>
              <w:t xml:space="preserve"> </w:t>
            </w:r>
            <w:r w:rsidR="009C2899" w:rsidRPr="009C2899">
              <w:rPr>
                <w:b/>
                <w:bCs/>
                <w:color w:val="000000"/>
              </w:rPr>
              <w:t>графомоторных навыков.</w:t>
            </w:r>
          </w:p>
          <w:p w:rsidR="00ED73B0" w:rsidRPr="009C2899" w:rsidRDefault="00ED73B0" w:rsidP="009C2899">
            <w:pPr>
              <w:shd w:val="clear" w:color="auto" w:fill="FFFFFF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D73B0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Обучение целенаправленным действиям по инструкции педагога, состоящей из 2 – 3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AD5240" w:rsidP="009C28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51972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Тактильно – д</w:t>
            </w:r>
            <w:r w:rsidR="009C2899" w:rsidRPr="009C2899">
              <w:rPr>
                <w:b/>
                <w:bCs/>
                <w:color w:val="000000"/>
              </w:rPr>
              <w:t>вигательное восприятие.</w:t>
            </w:r>
          </w:p>
          <w:p w:rsidR="00851972" w:rsidRPr="009C2899" w:rsidRDefault="00851972" w:rsidP="009C2899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51972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Определение на ощупь предметов с разными свойствами (мягкие, жёсткие, холодные, гладкие, шершавые). Определение на ощупь формы предмета. Работа с пластилином и глиной (твёрдое и мягкое состояние). Игры со средней мозаикой.</w:t>
            </w:r>
          </w:p>
        </w:tc>
        <w:tc>
          <w:tcPr>
            <w:tcW w:w="1807" w:type="dxa"/>
            <w:shd w:val="clear" w:color="auto" w:fill="auto"/>
          </w:tcPr>
          <w:p w:rsidR="00851972" w:rsidRPr="00657C45" w:rsidRDefault="00AD5240" w:rsidP="009C28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Кинестетическое и</w:t>
            </w:r>
            <w:r w:rsidR="009C2899" w:rsidRPr="009C2899">
              <w:rPr>
                <w:b/>
                <w:bCs/>
                <w:color w:val="000000"/>
              </w:rPr>
              <w:t xml:space="preserve"> кинетическое развитие.</w:t>
            </w:r>
          </w:p>
          <w:p w:rsidR="003E0FE0" w:rsidRPr="009C2899" w:rsidRDefault="003E0FE0" w:rsidP="009C2899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Восприятие формы, величины, цвета; конструирование предметов</w:t>
            </w:r>
            <w:r w:rsidR="009C2899" w:rsidRPr="009C2899">
              <w:rPr>
                <w:b/>
                <w:bCs/>
                <w:color w:val="000000"/>
              </w:rPr>
              <w:t>.</w:t>
            </w:r>
          </w:p>
          <w:p w:rsidR="003E0FE0" w:rsidRPr="009C2899" w:rsidRDefault="003E0FE0" w:rsidP="009C2899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Формирование набора эталонов геометрических фигур и их вариантов (круг, квадрат, прямоугольник, треугольник, куб, шар); обобщение словом. Сравнение 2 – 3 предметов по основным параметрам величины (размер, высота, толщина), обозначение словом. Группировка предметов по одному – двум признакам (по форме и величине, по цвету и форме). Составление сериационных рядов из 3 - 4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(2 -4 детали – дом, машина, и т.д.).</w:t>
            </w:r>
            <w:r w:rsidR="00AD5240">
              <w:rPr>
                <w:color w:val="000000"/>
              </w:rPr>
              <w:t xml:space="preserve"> </w:t>
            </w:r>
            <w:r w:rsidRPr="009C2899">
              <w:rPr>
                <w:color w:val="000000"/>
              </w:rPr>
              <w:t>Различение основных частей хорошо знакомых предметов. Составление целого из частей на разрезном наглядном материале (3 – 4 детали).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83C35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Развитие зрительного восприятия</w:t>
            </w:r>
            <w:r w:rsidRPr="009C2899">
              <w:rPr>
                <w:color w:val="000000"/>
              </w:rPr>
              <w:t xml:space="preserve"> </w:t>
            </w:r>
            <w:r w:rsidRPr="009C2899">
              <w:rPr>
                <w:b/>
                <w:bCs/>
                <w:color w:val="000000"/>
              </w:rPr>
              <w:t>зрительной памяти</w:t>
            </w:r>
            <w:r w:rsidR="009C2899" w:rsidRPr="009C2899">
              <w:rPr>
                <w:b/>
                <w:bCs/>
                <w:color w:val="000000"/>
              </w:rPr>
              <w:t>.</w:t>
            </w:r>
          </w:p>
          <w:p w:rsidR="00C83C35" w:rsidRPr="009C2899" w:rsidRDefault="00C83C35" w:rsidP="009C2899">
            <w:pPr>
              <w:ind w:firstLine="708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C83C35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 xml:space="preserve"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 – 3 изображения). Запоминание 3 – 4 предметов, игрушек и воспроизведение их в исходной последовательности. </w:t>
            </w:r>
            <w:r w:rsidRPr="009C2899">
              <w:rPr>
                <w:color w:val="000000"/>
              </w:rPr>
              <w:lastRenderedPageBreak/>
              <w:t>Упражнения для профилактики и коррекции зрения.</w:t>
            </w:r>
          </w:p>
        </w:tc>
        <w:tc>
          <w:tcPr>
            <w:tcW w:w="1807" w:type="dxa"/>
            <w:shd w:val="clear" w:color="auto" w:fill="auto"/>
          </w:tcPr>
          <w:p w:rsidR="00C83C3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C83C35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Восприятие особых свойств предметов</w:t>
            </w:r>
            <w:r w:rsidR="009C2899" w:rsidRPr="009C2899">
              <w:rPr>
                <w:color w:val="000000"/>
              </w:rPr>
              <w:t>.</w:t>
            </w:r>
          </w:p>
          <w:p w:rsidR="00C83C35" w:rsidRPr="009C2899" w:rsidRDefault="00C83C35" w:rsidP="009C2899">
            <w:pPr>
              <w:ind w:firstLine="708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C83C35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Температурные ощущения от тёплых, горячих, холодных предметов. Измерение температуры воздуха с помощью градусника. Вкусовые качества (сладкое – горькое, сырое – вареное), обозначение словом вкусовых ощущений. Контрастные ароматы (резкий – мягкий, свежий – испорченный). Восприятие чувства тяжести от разных предметов (вата, гвозди, брусок); словесное обозначение барических ощущений. Сравнение трёх предметов по весу (тяжёлый – средний – лёгкий</w:t>
            </w:r>
            <w:r w:rsidR="00AD5240">
              <w:rPr>
                <w:color w:val="000000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C83C3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3C35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Развитие слухового восприятия и</w:t>
            </w:r>
            <w:r w:rsidRPr="009C2899">
              <w:rPr>
                <w:color w:val="000000"/>
              </w:rPr>
              <w:t xml:space="preserve"> </w:t>
            </w:r>
            <w:r w:rsidRPr="009C2899">
              <w:rPr>
                <w:b/>
                <w:bCs/>
                <w:color w:val="000000"/>
              </w:rPr>
              <w:t>слуховой памяти</w:t>
            </w:r>
            <w:r w:rsidR="009C2899" w:rsidRPr="009C2899">
              <w:rPr>
                <w:b/>
                <w:bCs/>
                <w:color w:val="000000"/>
              </w:rPr>
              <w:t>.</w:t>
            </w:r>
          </w:p>
          <w:p w:rsidR="00C83C35" w:rsidRPr="009C2899" w:rsidRDefault="00C83C35" w:rsidP="009C2899">
            <w:pPr>
              <w:ind w:firstLine="708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C83C35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</w:t>
            </w:r>
          </w:p>
        </w:tc>
        <w:tc>
          <w:tcPr>
            <w:tcW w:w="1807" w:type="dxa"/>
            <w:shd w:val="clear" w:color="auto" w:fill="auto"/>
          </w:tcPr>
          <w:p w:rsidR="00C83C3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3C35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9C2899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Восприятие пространства.</w:t>
            </w:r>
          </w:p>
          <w:p w:rsidR="00C83C35" w:rsidRPr="009C2899" w:rsidRDefault="00C83C35" w:rsidP="009C2899">
            <w:pPr>
              <w:ind w:firstLine="708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C83C35" w:rsidRPr="009C2899" w:rsidRDefault="00C83C35" w:rsidP="00AD5240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>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      </w:r>
          </w:p>
        </w:tc>
        <w:tc>
          <w:tcPr>
            <w:tcW w:w="1807" w:type="dxa"/>
            <w:shd w:val="clear" w:color="auto" w:fill="auto"/>
          </w:tcPr>
          <w:p w:rsidR="00C83C3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3C35" w:rsidRPr="00657C45" w:rsidTr="004073E1">
        <w:tc>
          <w:tcPr>
            <w:tcW w:w="2802" w:type="dxa"/>
            <w:shd w:val="clear" w:color="auto" w:fill="auto"/>
          </w:tcPr>
          <w:p w:rsidR="00C83C35" w:rsidRPr="009C2899" w:rsidRDefault="00C83C35" w:rsidP="009C2899">
            <w:pPr>
              <w:contextualSpacing/>
              <w:jc w:val="both"/>
              <w:rPr>
                <w:color w:val="000000"/>
              </w:rPr>
            </w:pPr>
            <w:r w:rsidRPr="009C2899">
              <w:rPr>
                <w:b/>
                <w:bCs/>
                <w:color w:val="000000"/>
              </w:rPr>
              <w:t>Восприятие времени</w:t>
            </w:r>
          </w:p>
          <w:p w:rsidR="00C83C35" w:rsidRPr="009C2899" w:rsidRDefault="00C83C35" w:rsidP="009C2899">
            <w:pPr>
              <w:ind w:firstLine="708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C83C35" w:rsidRPr="009C2899" w:rsidRDefault="00C83C35" w:rsidP="009C2899">
            <w:pPr>
              <w:ind w:firstLine="708"/>
              <w:contextualSpacing/>
              <w:jc w:val="both"/>
              <w:rPr>
                <w:color w:val="000000"/>
              </w:rPr>
            </w:pPr>
            <w:r w:rsidRPr="009C2899">
              <w:rPr>
                <w:color w:val="000000"/>
              </w:rPr>
              <w:t xml:space="preserve">Порядок месяцев в году. Времена года. Работа с графической моделью «Времена года». Измерение времени (сутки, неделя, месяц). Часы; их составляющие (циферблат, стрелки). </w:t>
            </w:r>
          </w:p>
        </w:tc>
        <w:tc>
          <w:tcPr>
            <w:tcW w:w="1807" w:type="dxa"/>
            <w:shd w:val="clear" w:color="auto" w:fill="auto"/>
          </w:tcPr>
          <w:p w:rsidR="00C83C35" w:rsidRDefault="00D45827" w:rsidP="009C28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746FB" w:rsidRDefault="00C746FB" w:rsidP="004A174D">
      <w:pPr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Default="007A4728" w:rsidP="008918E1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4C1CC4">
        <w:rPr>
          <w:b/>
        </w:rPr>
        <w:t>Сенсорное развитие</w:t>
      </w:r>
      <w:r w:rsidR="006E2CFD" w:rsidRPr="00657C45">
        <w:rPr>
          <w:b/>
        </w:rPr>
        <w:t xml:space="preserve">» </w:t>
      </w:r>
      <w:r w:rsidR="004A174D">
        <w:rPr>
          <w:b/>
        </w:rPr>
        <w:t>3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4A174D">
        <w:rPr>
          <w:b/>
        </w:rPr>
        <w:t>68</w:t>
      </w:r>
      <w:r w:rsidR="00C4033D" w:rsidRPr="00657C45">
        <w:rPr>
          <w:b/>
        </w:rPr>
        <w:t xml:space="preserve"> </w:t>
      </w:r>
      <w:r w:rsidR="004A174D">
        <w:rPr>
          <w:b/>
        </w:rPr>
        <w:t>ч.</w:t>
      </w:r>
    </w:p>
    <w:p w:rsidR="005D2B63" w:rsidRPr="008918E1" w:rsidRDefault="005D2B63" w:rsidP="008918E1">
      <w:pPr>
        <w:tabs>
          <w:tab w:val="left" w:pos="3285"/>
        </w:tabs>
        <w:jc w:val="center"/>
        <w:rPr>
          <w:b/>
        </w:rPr>
      </w:pPr>
    </w:p>
    <w:tbl>
      <w:tblPr>
        <w:tblpPr w:leftFromText="180" w:rightFromText="180" w:vertAnchor="text" w:tblpX="289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10"/>
        <w:gridCol w:w="1344"/>
        <w:gridCol w:w="1349"/>
        <w:gridCol w:w="1486"/>
      </w:tblGrid>
      <w:tr w:rsidR="009A65F9" w:rsidRPr="00657C45" w:rsidTr="001F1DE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</w:p>
          <w:p w:rsidR="009A65F9" w:rsidRPr="00657C45" w:rsidRDefault="009A65F9" w:rsidP="00FD0B29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FD0B29" w:rsidRDefault="009A65F9" w:rsidP="00FD0B29">
            <w:pPr>
              <w:rPr>
                <w:b/>
              </w:rPr>
            </w:pPr>
          </w:p>
          <w:p w:rsidR="009A65F9" w:rsidRPr="00FD0B29" w:rsidRDefault="009A65F9" w:rsidP="00FD0B29">
            <w:pPr>
              <w:rPr>
                <w:b/>
              </w:rPr>
            </w:pPr>
            <w:r w:rsidRPr="00FD0B29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</w:p>
          <w:p w:rsidR="009A65F9" w:rsidRPr="00657C45" w:rsidRDefault="009A65F9" w:rsidP="00FD0B29">
            <w:pPr>
              <w:jc w:val="center"/>
              <w:rPr>
                <w:b/>
              </w:rPr>
            </w:pPr>
            <w:r w:rsidRPr="00657C45">
              <w:rPr>
                <w:b/>
              </w:rPr>
              <w:t>Примеч</w:t>
            </w:r>
            <w:r w:rsidR="008918E1">
              <w:rPr>
                <w:b/>
              </w:rPr>
              <w:t>.</w:t>
            </w:r>
            <w:r w:rsidRPr="00657C45">
              <w:rPr>
                <w:b/>
              </w:rPr>
              <w:t xml:space="preserve"> </w:t>
            </w:r>
          </w:p>
        </w:tc>
      </w:tr>
      <w:tr w:rsidR="009A65F9" w:rsidRPr="00657C45" w:rsidTr="001F1DE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FD0B29" w:rsidRDefault="009A65F9" w:rsidP="00FD0B29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FD0B29">
            <w:pPr>
              <w:jc w:val="center"/>
              <w:rPr>
                <w:b/>
              </w:rPr>
            </w:pPr>
          </w:p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left="-96" w:hanging="12"/>
            </w:pPr>
            <w:r w:rsidRPr="00FD0B29">
              <w:rPr>
                <w:rFonts w:eastAsia="Calibri"/>
                <w:color w:val="04070C"/>
              </w:rPr>
              <w:t>Исследование психомоторики.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left="-96" w:hanging="12"/>
            </w:pPr>
            <w:r w:rsidRPr="00FD0B29">
              <w:rPr>
                <w:rFonts w:eastAsia="Calibri"/>
                <w:color w:val="04070C"/>
              </w:rPr>
              <w:t>Исследование сенсорных процессов.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left="-96" w:hanging="12"/>
            </w:pPr>
            <w:r w:rsidRPr="00FD0B29">
              <w:rPr>
                <w:b/>
              </w:rPr>
              <w:t>Развитие моторики, графомоторных навыков</w:t>
            </w:r>
            <w:r w:rsidR="00C83C35">
              <w:t xml:space="preserve"> –</w:t>
            </w:r>
            <w:r w:rsidRPr="00FD0B29">
              <w:t xml:space="preserve"> </w:t>
            </w:r>
            <w:r w:rsidR="00C83C35">
              <w:t xml:space="preserve">13ч. </w:t>
            </w:r>
            <w:r w:rsidRPr="00FD0B29">
              <w:t>Развитие точности движений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left="-96" w:hanging="12"/>
            </w:pPr>
            <w:r w:rsidRPr="00FD0B29">
              <w:t xml:space="preserve">Развитие крупной моторики.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left="-96" w:hanging="12"/>
            </w:pPr>
            <w:r w:rsidRPr="00FD0B29">
              <w:t>Целенаправленность выполнения действий и движений по инструкции педагога.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shd w:val="clear" w:color="auto" w:fill="FFFFFF"/>
              <w:ind w:hanging="108"/>
            </w:pPr>
            <w:r w:rsidRPr="00FD0B29">
              <w:t>Формирование чувства равновесия. Координация движений (игры с мячом, обручем).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contextualSpacing/>
            </w:pPr>
            <w:r w:rsidRPr="00FD0B29">
              <w:t>Развитие согласованности движений и движений разных частей тела (повороты с движениями рук, ходьба с изменением направления, и т.д.).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contextualSpacing/>
            </w:pPr>
            <w:r w:rsidRPr="00FD0B29">
              <w:t>Обучение целенаправленным действиям по двухзвенной инструкции педагога (2 шага вперед — поворот направо и т. д.)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 xml:space="preserve">Развитие мелкой моторики пальцев и руки.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Пальчиковая гимнастика с речевым сопровождением.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 xml:space="preserve">Штриховка в разных направлениях и рисование по трафарету.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Обводка по трафарету орнамента из геометрических фигур.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Развитие координации движений рук и глаз (по инструкции педагога). Работа в технике объемной аппликации.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contextualSpacing/>
            </w:pPr>
            <w:r w:rsidRPr="00FD0B29">
              <w:rPr>
                <w:b/>
                <w:bCs/>
              </w:rPr>
              <w:t xml:space="preserve">Тактильно-двигательное восприятие. </w:t>
            </w:r>
            <w:r w:rsidR="00C83C35">
              <w:rPr>
                <w:b/>
                <w:bCs/>
              </w:rPr>
              <w:t xml:space="preserve">5ч. </w:t>
            </w:r>
            <w:r w:rsidRPr="00FD0B29">
              <w:t>Определение на ощупь величины предмета (большой – маленький – самый маленький).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</w:pPr>
            <w:r w:rsidRPr="00FD0B29">
              <w:t>Определение на ощупь предметов с разными свойствами (мягкие, жесткие, холодные, теплые).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ED4D33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5210" w:type="dxa"/>
          </w:tcPr>
          <w:p w:rsidR="00ED4D33" w:rsidRPr="00FD0B29" w:rsidRDefault="00ED4D33" w:rsidP="00FD0B29">
            <w:pPr>
              <w:pStyle w:val="a4"/>
              <w:spacing w:before="0" w:after="0"/>
              <w:contextualSpacing/>
              <w:rPr>
                <w:b/>
              </w:rPr>
            </w:pPr>
            <w:r w:rsidRPr="00FD0B29">
              <w:rPr>
                <w:b/>
              </w:rPr>
              <w:t>2 четверть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Default="00ED4D33" w:rsidP="00FD0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ED4D33" w:rsidRPr="00657C45" w:rsidRDefault="00ED4D33" w:rsidP="00FD0B29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10.11.2020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Работа с пластилином и глиной (твердое и мягкое состояние).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12.11.2020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Игры с мозаикой.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17.11.2020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rPr>
                <w:b/>
                <w:bCs/>
              </w:rPr>
              <w:t>Кинестетическое и кинетическое развитие</w:t>
            </w:r>
            <w:r>
              <w:rPr>
                <w:b/>
                <w:bCs/>
              </w:rPr>
              <w:t xml:space="preserve"> – 5ч</w:t>
            </w:r>
            <w:r w:rsidRPr="00FD0B29">
              <w:rPr>
                <w:b/>
                <w:bCs/>
              </w:rPr>
              <w:t xml:space="preserve">. </w:t>
            </w:r>
            <w:r w:rsidRPr="00FD0B29">
              <w:t>Формирование ощущений от различных поз тела; вербализация собственных ощущений. Дидактическая игра «Море волнуется».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19.11.2020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Движения и позы верхних и нижних конечностей (упражнения по инструкции педагога).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24.11.2020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Движения и положения головы (по инструкции педагога), вербализация собственных ощущений.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26.11.2020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Движения и позы всего тела. Дидактическая игра «Зеркало».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01.12.2020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Имитация движений и поз (повадки зверей, природных явлений).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03.12.2020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rPr>
                <w:b/>
                <w:bCs/>
              </w:rPr>
              <w:t>Восприятие формы, величины, цвета, конструирование предметов</w:t>
            </w:r>
            <w:r>
              <w:rPr>
                <w:b/>
                <w:bCs/>
              </w:rPr>
              <w:t xml:space="preserve"> - </w:t>
            </w:r>
            <w:r w:rsidRPr="00FD0B29">
              <w:rPr>
                <w:b/>
                <w:bCs/>
              </w:rPr>
              <w:t>.</w:t>
            </w:r>
            <w:r>
              <w:rPr>
                <w:b/>
                <w:bCs/>
              </w:rPr>
              <w:t>14ч.</w:t>
            </w:r>
            <w:r w:rsidRPr="00FD0B29">
              <w:rPr>
                <w:b/>
                <w:bCs/>
              </w:rPr>
              <w:t xml:space="preserve"> </w:t>
            </w:r>
            <w:r w:rsidRPr="00FD0B29">
              <w:t>Формирование эталонов объемных геометрических фигур (шар, куб).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08.12.2020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Группировка предметов по форме (объемные и плоскостные).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10.12.2020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Сравнение 2—3 предметов по высоте и толщине. Сравнение 2—3 предметов по длине и ширине.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15.12.2020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Группировка предметов по форме и величине по инструкции педагога.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17.12.2020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Группировка предметов по форме и цвету по инструкции педагога.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22.12.2020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Составление сериационных рядов по величине из 3—4 предметов по заданному признаку.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>
            <w:r w:rsidRPr="00EE224E">
              <w:t>24.12.2020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 w:rsidRPr="00FD0B29">
              <w:t>Различение цветов и оттенков. Дидактическая игра «Что бывает такого цвета».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Default="005243DD" w:rsidP="005243DD">
            <w:r w:rsidRPr="00EE224E">
              <w:t>29.12.2020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5243DD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>
            <w:pPr>
              <w:ind w:left="360"/>
            </w:pPr>
          </w:p>
        </w:tc>
        <w:tc>
          <w:tcPr>
            <w:tcW w:w="5210" w:type="dxa"/>
          </w:tcPr>
          <w:p w:rsidR="005243DD" w:rsidRPr="00FD0B29" w:rsidRDefault="005243DD" w:rsidP="005243DD">
            <w:pPr>
              <w:pStyle w:val="a4"/>
              <w:spacing w:before="0" w:after="0"/>
              <w:contextualSpacing/>
            </w:pPr>
            <w:r>
              <w:rPr>
                <w:b/>
                <w:i/>
                <w:iCs/>
                <w:color w:val="000000"/>
              </w:rPr>
              <w:t>3 четверть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EE224E" w:rsidRDefault="005243DD" w:rsidP="005243D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243DD" w:rsidRPr="00657C45" w:rsidRDefault="005243DD" w:rsidP="005243DD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 xml:space="preserve">Подбор оттенков к основным цветам.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12.01.2021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Дидактическая игра «Подбери предмет такого же цвета».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14.01.2021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Конструирование предметов из геометрических фигур (2—4 детали).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19.01.2021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 xml:space="preserve">Выделение и различение частей знакомых предметов.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21.01.2021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Составление целого из частей (3—4 детали) на разрезном наглядном материале.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26.01.2021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 xml:space="preserve">Выделение геометрических фигур в конструкции предметов.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28.01.2021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Составление орнаментов из геометрических фигур по образцу.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02.02.2021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rPr>
                <w:b/>
                <w:bCs/>
              </w:rPr>
              <w:t>Развитие зрительного восприятия, зрительной памяти</w:t>
            </w:r>
            <w:r>
              <w:rPr>
                <w:b/>
                <w:bCs/>
              </w:rPr>
              <w:t xml:space="preserve"> – 5ч</w:t>
            </w:r>
            <w:r w:rsidRPr="00FD0B29">
              <w:rPr>
                <w:b/>
                <w:bCs/>
              </w:rPr>
              <w:t xml:space="preserve">. </w:t>
            </w:r>
            <w:r w:rsidRPr="00FD0B29">
              <w:t>Формирование навыков зрительного анализа и синтеза предметов, состоящих из 3—4 деталей (по инструкции педагога).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04.02.2021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Развитие зрительной памяти и концентрации.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09.02.2021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Нахождение отличий на наглядном материале (сравнение двух картинок)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11.02.2021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Развитие зрительной памяти. Дидактическая игра «Что изменилось?» (4—5 предметов)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16.02.2021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pStyle w:val="a4"/>
              <w:spacing w:before="0" w:after="0"/>
              <w:contextualSpacing/>
            </w:pPr>
            <w:r w:rsidRPr="00FD0B29">
              <w:t>Различение наложенных изображений предметов (2—3 изображения)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18.02.2021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rPr>
                <w:b/>
                <w:bCs/>
                <w:shd w:val="clear" w:color="auto" w:fill="FFFFFF"/>
              </w:rPr>
              <w:t>Восприятие особых свойств предметов</w:t>
            </w:r>
            <w:r>
              <w:rPr>
                <w:b/>
                <w:bCs/>
                <w:shd w:val="clear" w:color="auto" w:fill="FFFFFF"/>
              </w:rPr>
              <w:t xml:space="preserve"> – 4ч.</w:t>
            </w:r>
            <w:r w:rsidRPr="00FD0B29">
              <w:t xml:space="preserve"> Развитие осязания (температурные ощущения). Приборы измерения температуры (градусник).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25.02.2021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t>Различие вкусовых качеств (сладкое — горькое, сырое — вареное). Дидактическая игра «Узнай на вкус».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02.03.2021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t>Развитие обоняния (контрастные ароматы: резкий — мягкий; пищевые запахи), обозначение словом ощущений.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04.03.2021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t>Восприятие чувства тяжести от разных предметов (вата, гвозди, брусок и т. д.), словесное обозначение барических ощущений.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09.03.2021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rPr>
                <w:b/>
                <w:bCs/>
              </w:rPr>
              <w:t>Развитие слухового восприятия</w:t>
            </w:r>
            <w:r>
              <w:rPr>
                <w:b/>
                <w:bCs/>
              </w:rPr>
              <w:t xml:space="preserve"> – 4ч.</w:t>
            </w:r>
            <w:r w:rsidRPr="00FD0B29">
              <w:t xml:space="preserve"> 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11.03.2021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>
            <w:r w:rsidRPr="00AB2AE0">
              <w:t>16.03.2021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 w:rsidRPr="00FD0B29">
              <w:t>Различение мелодии по характеру (веселая, грустная). Прослушивание музыкальных произведений.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Default="006E08B8" w:rsidP="006E08B8">
            <w:r w:rsidRPr="00AB2AE0">
              <w:t>18</w:t>
            </w:r>
            <w:bookmarkStart w:id="0" w:name="_GoBack"/>
            <w:bookmarkEnd w:id="0"/>
            <w:r w:rsidRPr="00AB2AE0">
              <w:t>.03.2021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6E08B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>
            <w:pPr>
              <w:ind w:left="360"/>
            </w:pPr>
          </w:p>
        </w:tc>
        <w:tc>
          <w:tcPr>
            <w:tcW w:w="5210" w:type="dxa"/>
          </w:tcPr>
          <w:p w:rsidR="006E08B8" w:rsidRPr="00FD0B29" w:rsidRDefault="006E08B8" w:rsidP="006E08B8">
            <w:pPr>
              <w:contextualSpacing/>
            </w:pPr>
            <w:r>
              <w:rPr>
                <w:b/>
                <w:i/>
                <w:iCs/>
                <w:color w:val="000000"/>
              </w:rPr>
              <w:t>4 четверть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AB2AE0" w:rsidRDefault="006E08B8" w:rsidP="006E08B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E08B8" w:rsidRPr="00657C45" w:rsidRDefault="006E08B8" w:rsidP="006E08B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Звуковая имитация (подражание звукам окружающей среды).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1.04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rPr>
                <w:b/>
                <w:bCs/>
              </w:rPr>
              <w:t>Восприятие пространства</w:t>
            </w:r>
            <w:r w:rsidR="009C2899">
              <w:rPr>
                <w:b/>
                <w:bCs/>
              </w:rPr>
              <w:t xml:space="preserve"> – 7ч</w:t>
            </w:r>
            <w:r w:rsidRPr="00FD0B29">
              <w:rPr>
                <w:b/>
                <w:bCs/>
              </w:rPr>
              <w:t xml:space="preserve">. </w:t>
            </w:r>
            <w:r w:rsidRPr="00FD0B29"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6.04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Ориентировка в школьном помещении, понятия «дальше — ближе».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8.04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Ориентировка на листе бумаги (выделение всех углов). Дидактическая игра «Расположи верно».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jc w:val="center"/>
            </w:pPr>
            <w:r>
              <w:t>13.04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Развитие навыков ориентировки по плану соотнесение схематического изображения предметов с реальными предметами.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15.04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Расположение плоскостных и объемных предметов в вертикальном поле листа.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20.04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Расположение плоскостных и объемных предметов в горизонтальном поле листа, словесное обозначение пространственных отношений между предметами.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22.04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Пространственная ориентировка на поверхности парты.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27.04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9C2899" w:rsidRDefault="009C2899" w:rsidP="009C2899">
            <w:pPr>
              <w:contextualSpacing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Восприятие времени – 9ч.</w:t>
            </w:r>
            <w:r w:rsidR="00AD5240">
              <w:rPr>
                <w:b/>
                <w:bCs/>
                <w:color w:val="000000"/>
              </w:rPr>
              <w:t xml:space="preserve"> </w:t>
            </w:r>
            <w:r w:rsidR="00DF5F18" w:rsidRPr="00FD0B29">
              <w:t>Сутки. Части суток (утро, день, вечер, ночь).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29.04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Последовательность частей суток.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4.05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Неделя. Семь суток. Порядок дней недели.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6.05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Дидактическая игра «Весёлая неделя».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11.05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Порядок месяцев в году.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13.05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t>Времена года. Работа с графической моделью «Времена года».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18.05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6C25F6" w:rsidRDefault="00DF5F18" w:rsidP="00DF5F18">
            <w:r w:rsidRPr="006C25F6">
              <w:t>Последовательность основных жизненных событий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20.05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Default="00DF5F18" w:rsidP="00DF5F18">
            <w:r w:rsidRPr="006C25F6">
              <w:t>Возраст людей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25.05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  <w:tr w:rsidR="00DF5F18" w:rsidRPr="00657C45" w:rsidTr="001F1DE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210" w:type="dxa"/>
          </w:tcPr>
          <w:p w:rsidR="00DF5F18" w:rsidRPr="00FD0B29" w:rsidRDefault="00DF5F18" w:rsidP="00DF5F18">
            <w:pPr>
              <w:contextualSpacing/>
            </w:pPr>
            <w:r w:rsidRPr="00FD0B29">
              <w:rPr>
                <w:b/>
              </w:rPr>
              <w:t>Итоговая диагностическая игра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Default="00DF5F18" w:rsidP="00DF5F18">
            <w:pPr>
              <w:jc w:val="center"/>
            </w:pPr>
            <w:r>
              <w:t>27.05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F5F18" w:rsidRPr="00657C45" w:rsidRDefault="00DF5F18" w:rsidP="00DF5F18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35"/>
      </w:tblGrid>
      <w:tr w:rsidR="009A65F9" w:rsidRPr="00B83048" w:rsidTr="00D45827">
        <w:tc>
          <w:tcPr>
            <w:tcW w:w="3369" w:type="dxa"/>
          </w:tcPr>
          <w:p w:rsidR="009A65F9" w:rsidRPr="00B83048" w:rsidRDefault="009A65F9" w:rsidP="00D45827">
            <w:pPr>
              <w:rPr>
                <w:b/>
              </w:rPr>
            </w:pPr>
            <w:r w:rsidRPr="00B83048">
              <w:rPr>
                <w:b/>
              </w:rPr>
              <w:t>Название раздела</w:t>
            </w:r>
          </w:p>
        </w:tc>
        <w:tc>
          <w:tcPr>
            <w:tcW w:w="7335" w:type="dxa"/>
          </w:tcPr>
          <w:p w:rsidR="009A65F9" w:rsidRPr="00B83048" w:rsidRDefault="009A65F9" w:rsidP="00D45827">
            <w:r w:rsidRPr="00B83048">
              <w:rPr>
                <w:b/>
              </w:rPr>
              <w:t>Планируемые результаты обучения по разделам</w:t>
            </w:r>
          </w:p>
        </w:tc>
      </w:tr>
      <w:tr w:rsidR="00C746FB" w:rsidRPr="00B83048" w:rsidTr="00D45827">
        <w:tc>
          <w:tcPr>
            <w:tcW w:w="3369" w:type="dxa"/>
            <w:shd w:val="clear" w:color="auto" w:fill="auto"/>
          </w:tcPr>
          <w:p w:rsidR="00C746FB" w:rsidRPr="00B83048" w:rsidRDefault="00D45827" w:rsidP="00D45827">
            <w:pPr>
              <w:shd w:val="clear" w:color="auto" w:fill="FFFFFF"/>
              <w:jc w:val="both"/>
            </w:pPr>
            <w:r w:rsidRPr="00B83048">
              <w:rPr>
                <w:b/>
              </w:rPr>
              <w:t>Развитие моторики, графомоторных навыков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spacing w:before="0" w:after="0"/>
              <w:contextualSpacing/>
              <w:jc w:val="both"/>
            </w:pPr>
            <w:r w:rsidRPr="00B83048">
              <w:t xml:space="preserve"> - согласовывать движения руки и глаза, обеих рук; </w:t>
            </w:r>
          </w:p>
          <w:p w:rsidR="00C746FB" w:rsidRPr="00B83048" w:rsidRDefault="00D45827" w:rsidP="00D45827">
            <w:pPr>
              <w:pStyle w:val="a4"/>
              <w:spacing w:before="0" w:after="0"/>
              <w:contextualSpacing/>
              <w:jc w:val="both"/>
            </w:pPr>
            <w:r w:rsidRPr="00B83048">
              <w:t xml:space="preserve"> - рисовать и обводить по трафарету, штриховать;</w:t>
            </w:r>
          </w:p>
        </w:tc>
      </w:tr>
      <w:tr w:rsidR="00C746FB" w:rsidRPr="00B83048" w:rsidTr="00D45827">
        <w:tc>
          <w:tcPr>
            <w:tcW w:w="3369" w:type="dxa"/>
            <w:shd w:val="clear" w:color="auto" w:fill="auto"/>
          </w:tcPr>
          <w:p w:rsidR="00C746FB" w:rsidRPr="00B83048" w:rsidRDefault="00D45827" w:rsidP="00D45827">
            <w:pPr>
              <w:jc w:val="both"/>
            </w:pPr>
            <w:r w:rsidRPr="00B83048">
              <w:rPr>
                <w:b/>
                <w:bCs/>
              </w:rPr>
              <w:t>Тактильно-двигательное восприятие</w:t>
            </w:r>
          </w:p>
        </w:tc>
        <w:tc>
          <w:tcPr>
            <w:tcW w:w="7335" w:type="dxa"/>
          </w:tcPr>
          <w:p w:rsidR="00C746FB" w:rsidRPr="00B83048" w:rsidRDefault="00D45827" w:rsidP="000F5521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 xml:space="preserve">точно выполнять движения по трехзвенной инструкции педагога </w:t>
            </w:r>
          </w:p>
        </w:tc>
      </w:tr>
      <w:tr w:rsidR="00C746FB" w:rsidRPr="00B83048" w:rsidTr="00D45827">
        <w:tc>
          <w:tcPr>
            <w:tcW w:w="3369" w:type="dxa"/>
            <w:shd w:val="clear" w:color="auto" w:fill="auto"/>
          </w:tcPr>
          <w:p w:rsidR="00C746FB" w:rsidRPr="00B83048" w:rsidRDefault="00D45827" w:rsidP="00D45827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 w:rsidRPr="00B83048">
              <w:rPr>
                <w:b/>
                <w:bCs/>
              </w:rPr>
              <w:t>Кинестетическое и кинетическое развитие</w:t>
            </w:r>
          </w:p>
        </w:tc>
        <w:tc>
          <w:tcPr>
            <w:tcW w:w="7335" w:type="dxa"/>
          </w:tcPr>
          <w:p w:rsidR="000F5521" w:rsidRDefault="00D45827" w:rsidP="000F5521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>выполнять выразительные движения;</w:t>
            </w:r>
            <w:r w:rsidR="000F5521" w:rsidRPr="00B83048">
              <w:t xml:space="preserve"> </w:t>
            </w:r>
          </w:p>
          <w:p w:rsidR="00C746FB" w:rsidRPr="00B83048" w:rsidRDefault="000F5521" w:rsidP="000F5521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 xml:space="preserve">определять на ощупь разные свойства предметов (по поверхности, весу, температуре) и называть их; </w:t>
            </w:r>
          </w:p>
        </w:tc>
      </w:tr>
      <w:tr w:rsidR="00C746FB" w:rsidRPr="00B83048" w:rsidTr="00D45827">
        <w:tc>
          <w:tcPr>
            <w:tcW w:w="3369" w:type="dxa"/>
            <w:shd w:val="clear" w:color="auto" w:fill="auto"/>
          </w:tcPr>
          <w:p w:rsidR="00C746FB" w:rsidRPr="00B83048" w:rsidRDefault="00D45827" w:rsidP="00B83048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 w:rsidRPr="00B83048">
              <w:rPr>
                <w:b/>
                <w:bCs/>
              </w:rPr>
              <w:t xml:space="preserve">Восприятие формы, величины, цвета, конструирование предметов 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>узнавать предмет по части;</w:t>
            </w:r>
          </w:p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>определять различия между предметами по форме, величине, цвету, обозначать их словом;</w:t>
            </w:r>
          </w:p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 xml:space="preserve">конструировать предметы из 4—5 геометрических фигур; </w:t>
            </w:r>
          </w:p>
          <w:p w:rsidR="00C746FB" w:rsidRPr="00B83048" w:rsidRDefault="00D45827" w:rsidP="000F5521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  <w:rPr>
                <w:kern w:val="2"/>
                <w:lang w:bidi="hi-IN"/>
              </w:rPr>
            </w:pPr>
            <w:r w:rsidRPr="00B83048">
              <w:t>различать и называть основные цвета и их оттенки;</w:t>
            </w:r>
          </w:p>
        </w:tc>
      </w:tr>
      <w:tr w:rsidR="00D45827" w:rsidRPr="00B83048" w:rsidTr="00D45827">
        <w:tc>
          <w:tcPr>
            <w:tcW w:w="3369" w:type="dxa"/>
            <w:shd w:val="clear" w:color="auto" w:fill="auto"/>
          </w:tcPr>
          <w:p w:rsidR="00D45827" w:rsidRPr="00B83048" w:rsidRDefault="00D45827" w:rsidP="00D45827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 w:rsidRPr="00B83048">
              <w:rPr>
                <w:b/>
                <w:bCs/>
              </w:rPr>
              <w:t>Развитие зрительного во</w:t>
            </w:r>
            <w:r w:rsidR="000F5521">
              <w:rPr>
                <w:b/>
                <w:bCs/>
              </w:rPr>
              <w:t>сприятия, зрительной памяти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</w:pPr>
            <w:r w:rsidRPr="00B83048">
              <w:t>делать элементарные обобщения на основе сравнения и различения предметов и их изображений;</w:t>
            </w:r>
          </w:p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  <w:rPr>
                <w:rStyle w:val="extended-textfull"/>
              </w:rPr>
            </w:pPr>
            <w:r w:rsidRPr="00B83048">
              <w:t>находить различия и сходство в двух аналогичных сюжетных картинках;</w:t>
            </w:r>
          </w:p>
        </w:tc>
      </w:tr>
      <w:tr w:rsidR="00D45827" w:rsidRPr="00B83048" w:rsidTr="00D45827">
        <w:tc>
          <w:tcPr>
            <w:tcW w:w="3369" w:type="dxa"/>
            <w:shd w:val="clear" w:color="auto" w:fill="auto"/>
          </w:tcPr>
          <w:p w:rsidR="00D45827" w:rsidRPr="00B83048" w:rsidRDefault="00D45827" w:rsidP="00D45827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 w:rsidRPr="00B83048">
              <w:rPr>
                <w:b/>
                <w:bCs/>
                <w:shd w:val="clear" w:color="auto" w:fill="FFFFFF"/>
              </w:rPr>
              <w:lastRenderedPageBreak/>
              <w:t>Восприят</w:t>
            </w:r>
            <w:r w:rsidR="000F5521">
              <w:rPr>
                <w:b/>
                <w:bCs/>
                <w:shd w:val="clear" w:color="auto" w:fill="FFFFFF"/>
              </w:rPr>
              <w:t>ие особых свойств предметов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  <w:rPr>
                <w:rStyle w:val="extended-textfull"/>
              </w:rPr>
            </w:pPr>
            <w:r w:rsidRPr="00B83048">
              <w:t>различать вкусовые качества;</w:t>
            </w:r>
          </w:p>
        </w:tc>
      </w:tr>
      <w:tr w:rsidR="00D45827" w:rsidRPr="00B83048" w:rsidTr="00D45827">
        <w:tc>
          <w:tcPr>
            <w:tcW w:w="3369" w:type="dxa"/>
            <w:shd w:val="clear" w:color="auto" w:fill="auto"/>
          </w:tcPr>
          <w:p w:rsidR="00D45827" w:rsidRPr="00B83048" w:rsidRDefault="00D45827" w:rsidP="00D45827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 w:rsidRPr="00B83048">
              <w:rPr>
                <w:b/>
                <w:bCs/>
              </w:rPr>
              <w:t>Ра</w:t>
            </w:r>
            <w:r w:rsidR="000F5521">
              <w:rPr>
                <w:b/>
                <w:bCs/>
              </w:rPr>
              <w:t>звитие слухового восприятия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  <w:rPr>
                <w:rStyle w:val="extended-textfull"/>
              </w:rPr>
            </w:pPr>
            <w:r w:rsidRPr="00B83048">
              <w:t>сравнивать музыкальные звуки по громкости и длительности звучания;</w:t>
            </w:r>
          </w:p>
        </w:tc>
      </w:tr>
      <w:tr w:rsidR="00D45827" w:rsidRPr="00B83048" w:rsidTr="00D45827">
        <w:tc>
          <w:tcPr>
            <w:tcW w:w="3369" w:type="dxa"/>
            <w:shd w:val="clear" w:color="auto" w:fill="auto"/>
          </w:tcPr>
          <w:p w:rsidR="00D45827" w:rsidRPr="00B83048" w:rsidRDefault="000F5521" w:rsidP="00D45827">
            <w:pPr>
              <w:shd w:val="clear" w:color="auto" w:fill="FFFFFF"/>
              <w:jc w:val="both"/>
              <w:rPr>
                <w:b/>
                <w:bCs/>
                <w:iCs/>
                <w:color w:val="00000A"/>
              </w:rPr>
            </w:pPr>
            <w:r>
              <w:rPr>
                <w:b/>
                <w:bCs/>
              </w:rPr>
              <w:t>Восприятие пространства</w:t>
            </w:r>
          </w:p>
        </w:tc>
        <w:tc>
          <w:tcPr>
            <w:tcW w:w="7335" w:type="dxa"/>
          </w:tcPr>
          <w:p w:rsidR="00D45827" w:rsidRPr="00B83048" w:rsidRDefault="00D45827" w:rsidP="00D45827">
            <w:pPr>
              <w:pStyle w:val="a4"/>
              <w:numPr>
                <w:ilvl w:val="0"/>
                <w:numId w:val="48"/>
              </w:numPr>
              <w:spacing w:before="0" w:after="0"/>
              <w:contextualSpacing/>
              <w:jc w:val="both"/>
              <w:rPr>
                <w:rStyle w:val="extended-textfull"/>
              </w:rPr>
            </w:pPr>
            <w:r w:rsidRPr="00B83048">
              <w:t>ориентироваться в помещении, двигаться в заданном направлении;</w:t>
            </w:r>
          </w:p>
        </w:tc>
      </w:tr>
      <w:tr w:rsidR="00D45827" w:rsidRPr="00B83048" w:rsidTr="00D45827">
        <w:tc>
          <w:tcPr>
            <w:tcW w:w="3369" w:type="dxa"/>
            <w:shd w:val="clear" w:color="auto" w:fill="auto"/>
          </w:tcPr>
          <w:p w:rsidR="00D45827" w:rsidRPr="00B83048" w:rsidRDefault="000F5521" w:rsidP="00D4582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Восприятие времени</w:t>
            </w:r>
          </w:p>
        </w:tc>
        <w:tc>
          <w:tcPr>
            <w:tcW w:w="7335" w:type="dxa"/>
          </w:tcPr>
          <w:p w:rsidR="00D45827" w:rsidRPr="00B83048" w:rsidRDefault="000F5521" w:rsidP="000F5521">
            <w:pPr>
              <w:pStyle w:val="a4"/>
              <w:spacing w:before="0" w:after="0"/>
              <w:contextualSpacing/>
              <w:jc w:val="both"/>
              <w:rPr>
                <w:rStyle w:val="extended-textfull"/>
              </w:rPr>
            </w:pPr>
            <w:r>
              <w:t xml:space="preserve"> - </w:t>
            </w:r>
            <w:r w:rsidR="00D45827" w:rsidRPr="00B83048">
              <w:t>определять времена года.</w:t>
            </w:r>
          </w:p>
        </w:tc>
      </w:tr>
    </w:tbl>
    <w:p w:rsidR="00A850CD" w:rsidRDefault="00A850CD" w:rsidP="00B36B11"/>
    <w:p w:rsidR="004A174D" w:rsidRDefault="004A174D" w:rsidP="004A174D">
      <w:r>
        <w:t>Согласовано на ГМО</w:t>
      </w:r>
    </w:p>
    <w:p w:rsidR="004A174D" w:rsidRDefault="004A174D" w:rsidP="004A174D">
      <w:r>
        <w:t xml:space="preserve">Протокол </w:t>
      </w:r>
      <w:r>
        <w:rPr>
          <w:u w:val="single"/>
        </w:rPr>
        <w:t>№ 1 от   08.09.2020 г</w:t>
      </w:r>
      <w:r>
        <w:t>.</w:t>
      </w:r>
    </w:p>
    <w:p w:rsidR="004A174D" w:rsidRDefault="004A174D" w:rsidP="004A174D">
      <w:pPr>
        <w:rPr>
          <w:u w:val="single"/>
        </w:rPr>
      </w:pPr>
      <w:r>
        <w:t>Рук. ГМО __________ Бариньяк Ц.А.</w:t>
      </w:r>
    </w:p>
    <w:p w:rsidR="004A174D" w:rsidRDefault="004A174D" w:rsidP="004A174D"/>
    <w:p w:rsidR="004A174D" w:rsidRDefault="004A174D" w:rsidP="004A174D"/>
    <w:p w:rsidR="004A174D" w:rsidRDefault="004A174D" w:rsidP="004A174D">
      <w:r>
        <w:t>Согласовано</w:t>
      </w:r>
    </w:p>
    <w:p w:rsidR="004A174D" w:rsidRDefault="004A174D" w:rsidP="004A174D">
      <w:r>
        <w:t>Зам. директора по УВР</w:t>
      </w:r>
    </w:p>
    <w:p w:rsidR="004A174D" w:rsidRDefault="004A174D" w:rsidP="004A174D">
      <w:r>
        <w:t>___________Макарова С.А.</w:t>
      </w:r>
    </w:p>
    <w:p w:rsidR="004A174D" w:rsidRDefault="004A174D" w:rsidP="004A174D">
      <w:r>
        <w:t>_______________2020 г.</w:t>
      </w:r>
    </w:p>
    <w:p w:rsidR="004A174D" w:rsidRDefault="004A174D" w:rsidP="004A174D"/>
    <w:p w:rsidR="00F276D2" w:rsidRDefault="00F276D2" w:rsidP="004A174D"/>
    <w:sectPr w:rsidR="00F276D2" w:rsidSect="00E57FBE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4D" w:rsidRDefault="007F7D4D" w:rsidP="00AF478E">
      <w:r>
        <w:separator/>
      </w:r>
    </w:p>
  </w:endnote>
  <w:endnote w:type="continuationSeparator" w:id="0">
    <w:p w:rsidR="007F7D4D" w:rsidRDefault="007F7D4D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BE" w:rsidRDefault="001A32C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8B8">
      <w:rPr>
        <w:noProof/>
      </w:rPr>
      <w:t>5</w:t>
    </w:r>
    <w:r>
      <w:rPr>
        <w:noProof/>
      </w:rPr>
      <w:fldChar w:fldCharType="end"/>
    </w:r>
  </w:p>
  <w:p w:rsidR="00E57FBE" w:rsidRDefault="00E57F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4D" w:rsidRDefault="007F7D4D" w:rsidP="00AF478E">
      <w:r>
        <w:separator/>
      </w:r>
    </w:p>
  </w:footnote>
  <w:footnote w:type="continuationSeparator" w:id="0">
    <w:p w:rsidR="007F7D4D" w:rsidRDefault="007F7D4D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C0373"/>
    <w:multiLevelType w:val="hybridMultilevel"/>
    <w:tmpl w:val="08B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86697"/>
    <w:multiLevelType w:val="hybridMultilevel"/>
    <w:tmpl w:val="46D6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43227"/>
    <w:multiLevelType w:val="hybridMultilevel"/>
    <w:tmpl w:val="8CB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4"/>
  </w:num>
  <w:num w:numId="4">
    <w:abstractNumId w:val="23"/>
  </w:num>
  <w:num w:numId="5">
    <w:abstractNumId w:val="10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5"/>
  </w:num>
  <w:num w:numId="12">
    <w:abstractNumId w:val="21"/>
  </w:num>
  <w:num w:numId="13">
    <w:abstractNumId w:val="30"/>
  </w:num>
  <w:num w:numId="14">
    <w:abstractNumId w:val="19"/>
  </w:num>
  <w:num w:numId="15">
    <w:abstractNumId w:val="38"/>
  </w:num>
  <w:num w:numId="16">
    <w:abstractNumId w:val="36"/>
  </w:num>
  <w:num w:numId="17">
    <w:abstractNumId w:val="8"/>
  </w:num>
  <w:num w:numId="18">
    <w:abstractNumId w:val="35"/>
  </w:num>
  <w:num w:numId="19">
    <w:abstractNumId w:val="32"/>
  </w:num>
  <w:num w:numId="20">
    <w:abstractNumId w:val="41"/>
  </w:num>
  <w:num w:numId="21">
    <w:abstractNumId w:val="20"/>
  </w:num>
  <w:num w:numId="22">
    <w:abstractNumId w:val="2"/>
  </w:num>
  <w:num w:numId="23">
    <w:abstractNumId w:val="39"/>
  </w:num>
  <w:num w:numId="24">
    <w:abstractNumId w:val="40"/>
  </w:num>
  <w:num w:numId="25">
    <w:abstractNumId w:val="16"/>
  </w:num>
  <w:num w:numId="26">
    <w:abstractNumId w:val="22"/>
  </w:num>
  <w:num w:numId="27">
    <w:abstractNumId w:val="27"/>
  </w:num>
  <w:num w:numId="28">
    <w:abstractNumId w:val="29"/>
  </w:num>
  <w:num w:numId="29">
    <w:abstractNumId w:val="24"/>
  </w:num>
  <w:num w:numId="30">
    <w:abstractNumId w:val="14"/>
  </w:num>
  <w:num w:numId="31">
    <w:abstractNumId w:val="9"/>
  </w:num>
  <w:num w:numId="32">
    <w:abstractNumId w:val="12"/>
  </w:num>
  <w:num w:numId="33">
    <w:abstractNumId w:val="31"/>
  </w:num>
  <w:num w:numId="34">
    <w:abstractNumId w:val="37"/>
  </w:num>
  <w:num w:numId="35">
    <w:abstractNumId w:val="43"/>
  </w:num>
  <w:num w:numId="36">
    <w:abstractNumId w:val="6"/>
  </w:num>
  <w:num w:numId="37">
    <w:abstractNumId w:val="0"/>
  </w:num>
  <w:num w:numId="38">
    <w:abstractNumId w:val="3"/>
  </w:num>
  <w:num w:numId="39">
    <w:abstractNumId w:val="26"/>
  </w:num>
  <w:num w:numId="40">
    <w:abstractNumId w:val="5"/>
  </w:num>
  <w:num w:numId="41">
    <w:abstractNumId w:val="28"/>
  </w:num>
  <w:num w:numId="42">
    <w:abstractNumId w:val="25"/>
  </w:num>
  <w:num w:numId="43">
    <w:abstractNumId w:val="18"/>
  </w:num>
  <w:num w:numId="44">
    <w:abstractNumId w:val="4"/>
  </w:num>
  <w:num w:numId="45">
    <w:abstractNumId w:val="46"/>
  </w:num>
  <w:num w:numId="46">
    <w:abstractNumId w:val="13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531E"/>
    <w:rsid w:val="00022BD1"/>
    <w:rsid w:val="000277A6"/>
    <w:rsid w:val="00027C7D"/>
    <w:rsid w:val="00043A71"/>
    <w:rsid w:val="00045439"/>
    <w:rsid w:val="00047EB9"/>
    <w:rsid w:val="00052956"/>
    <w:rsid w:val="0005449D"/>
    <w:rsid w:val="00055D14"/>
    <w:rsid w:val="0005754F"/>
    <w:rsid w:val="00072CFA"/>
    <w:rsid w:val="00085136"/>
    <w:rsid w:val="00091E45"/>
    <w:rsid w:val="00094290"/>
    <w:rsid w:val="000A365D"/>
    <w:rsid w:val="000B464E"/>
    <w:rsid w:val="000C7D79"/>
    <w:rsid w:val="000D5328"/>
    <w:rsid w:val="000D745C"/>
    <w:rsid w:val="000F3E85"/>
    <w:rsid w:val="000F5521"/>
    <w:rsid w:val="00111A7B"/>
    <w:rsid w:val="00114934"/>
    <w:rsid w:val="00121EE9"/>
    <w:rsid w:val="00131852"/>
    <w:rsid w:val="00133622"/>
    <w:rsid w:val="0014110A"/>
    <w:rsid w:val="0015564C"/>
    <w:rsid w:val="0016250B"/>
    <w:rsid w:val="00163A1C"/>
    <w:rsid w:val="00184E63"/>
    <w:rsid w:val="00187ACC"/>
    <w:rsid w:val="001A32C1"/>
    <w:rsid w:val="001E2544"/>
    <w:rsid w:val="001F1DE7"/>
    <w:rsid w:val="001F63FB"/>
    <w:rsid w:val="00226439"/>
    <w:rsid w:val="002265C8"/>
    <w:rsid w:val="00226E56"/>
    <w:rsid w:val="002301D9"/>
    <w:rsid w:val="00245D66"/>
    <w:rsid w:val="002537C2"/>
    <w:rsid w:val="0027313D"/>
    <w:rsid w:val="00276455"/>
    <w:rsid w:val="00291470"/>
    <w:rsid w:val="00292DA2"/>
    <w:rsid w:val="00295C1E"/>
    <w:rsid w:val="002A1C4B"/>
    <w:rsid w:val="002A3A02"/>
    <w:rsid w:val="002A4842"/>
    <w:rsid w:val="002A6152"/>
    <w:rsid w:val="002B7E7B"/>
    <w:rsid w:val="002F185D"/>
    <w:rsid w:val="002F5977"/>
    <w:rsid w:val="00305F7C"/>
    <w:rsid w:val="00357D0C"/>
    <w:rsid w:val="00361527"/>
    <w:rsid w:val="003A5B94"/>
    <w:rsid w:val="003A5C24"/>
    <w:rsid w:val="003E0099"/>
    <w:rsid w:val="003E0FE0"/>
    <w:rsid w:val="003E6894"/>
    <w:rsid w:val="003F1F7D"/>
    <w:rsid w:val="003F7A47"/>
    <w:rsid w:val="004073E1"/>
    <w:rsid w:val="00414AA2"/>
    <w:rsid w:val="0043203A"/>
    <w:rsid w:val="00440B8B"/>
    <w:rsid w:val="00452366"/>
    <w:rsid w:val="00457AF8"/>
    <w:rsid w:val="004658D5"/>
    <w:rsid w:val="0049036C"/>
    <w:rsid w:val="004A174D"/>
    <w:rsid w:val="004B2D45"/>
    <w:rsid w:val="004C02B9"/>
    <w:rsid w:val="004C1CC4"/>
    <w:rsid w:val="004C3F1D"/>
    <w:rsid w:val="004C4DEC"/>
    <w:rsid w:val="004C5FA9"/>
    <w:rsid w:val="004E1556"/>
    <w:rsid w:val="004F5EDC"/>
    <w:rsid w:val="00502747"/>
    <w:rsid w:val="00502E36"/>
    <w:rsid w:val="005047BF"/>
    <w:rsid w:val="005119BE"/>
    <w:rsid w:val="0051629F"/>
    <w:rsid w:val="005243DD"/>
    <w:rsid w:val="00530126"/>
    <w:rsid w:val="00543E1B"/>
    <w:rsid w:val="00560287"/>
    <w:rsid w:val="00565808"/>
    <w:rsid w:val="00590696"/>
    <w:rsid w:val="005A6BF0"/>
    <w:rsid w:val="005D2B63"/>
    <w:rsid w:val="005D3AE3"/>
    <w:rsid w:val="00610C37"/>
    <w:rsid w:val="00620447"/>
    <w:rsid w:val="00622800"/>
    <w:rsid w:val="00623095"/>
    <w:rsid w:val="00626503"/>
    <w:rsid w:val="00630DCB"/>
    <w:rsid w:val="00632BA6"/>
    <w:rsid w:val="00637AE6"/>
    <w:rsid w:val="006462F2"/>
    <w:rsid w:val="00646D12"/>
    <w:rsid w:val="006528A5"/>
    <w:rsid w:val="00657C45"/>
    <w:rsid w:val="00664464"/>
    <w:rsid w:val="00671568"/>
    <w:rsid w:val="00684D73"/>
    <w:rsid w:val="006863B5"/>
    <w:rsid w:val="006A126F"/>
    <w:rsid w:val="006A4329"/>
    <w:rsid w:val="006C2A12"/>
    <w:rsid w:val="006D07D9"/>
    <w:rsid w:val="006D7D18"/>
    <w:rsid w:val="006E0108"/>
    <w:rsid w:val="006E08B8"/>
    <w:rsid w:val="006E2CFD"/>
    <w:rsid w:val="0071619A"/>
    <w:rsid w:val="00716768"/>
    <w:rsid w:val="00717BDF"/>
    <w:rsid w:val="007320FB"/>
    <w:rsid w:val="00732659"/>
    <w:rsid w:val="007428C9"/>
    <w:rsid w:val="0075269C"/>
    <w:rsid w:val="00756A9F"/>
    <w:rsid w:val="00775EB6"/>
    <w:rsid w:val="0078239E"/>
    <w:rsid w:val="00786D8F"/>
    <w:rsid w:val="00795DDB"/>
    <w:rsid w:val="007A4728"/>
    <w:rsid w:val="007C0B46"/>
    <w:rsid w:val="007F7D4D"/>
    <w:rsid w:val="0080129F"/>
    <w:rsid w:val="00801938"/>
    <w:rsid w:val="008213AA"/>
    <w:rsid w:val="00822812"/>
    <w:rsid w:val="008333E5"/>
    <w:rsid w:val="00846840"/>
    <w:rsid w:val="00851972"/>
    <w:rsid w:val="008918E1"/>
    <w:rsid w:val="008A049C"/>
    <w:rsid w:val="008A055A"/>
    <w:rsid w:val="008B240B"/>
    <w:rsid w:val="008D6F75"/>
    <w:rsid w:val="008E0838"/>
    <w:rsid w:val="008F2AFD"/>
    <w:rsid w:val="0091381A"/>
    <w:rsid w:val="0093310B"/>
    <w:rsid w:val="00933129"/>
    <w:rsid w:val="00937CF6"/>
    <w:rsid w:val="009474E0"/>
    <w:rsid w:val="0098051D"/>
    <w:rsid w:val="00995BCC"/>
    <w:rsid w:val="009A65F9"/>
    <w:rsid w:val="009C2899"/>
    <w:rsid w:val="009D3D54"/>
    <w:rsid w:val="009E078E"/>
    <w:rsid w:val="009F20F8"/>
    <w:rsid w:val="009F390A"/>
    <w:rsid w:val="00A1444A"/>
    <w:rsid w:val="00A225ED"/>
    <w:rsid w:val="00A3314F"/>
    <w:rsid w:val="00A55C24"/>
    <w:rsid w:val="00A6087C"/>
    <w:rsid w:val="00A80413"/>
    <w:rsid w:val="00A850CD"/>
    <w:rsid w:val="00A86784"/>
    <w:rsid w:val="00A951DB"/>
    <w:rsid w:val="00AA0E23"/>
    <w:rsid w:val="00AC145A"/>
    <w:rsid w:val="00AC4DCA"/>
    <w:rsid w:val="00AC6E36"/>
    <w:rsid w:val="00AC7029"/>
    <w:rsid w:val="00AD205F"/>
    <w:rsid w:val="00AD5240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4196"/>
    <w:rsid w:val="00B355FB"/>
    <w:rsid w:val="00B36B11"/>
    <w:rsid w:val="00B62001"/>
    <w:rsid w:val="00B66653"/>
    <w:rsid w:val="00B71ACA"/>
    <w:rsid w:val="00B83048"/>
    <w:rsid w:val="00B83468"/>
    <w:rsid w:val="00B85B85"/>
    <w:rsid w:val="00B97512"/>
    <w:rsid w:val="00BD2259"/>
    <w:rsid w:val="00BE787F"/>
    <w:rsid w:val="00BF0F11"/>
    <w:rsid w:val="00BF38E5"/>
    <w:rsid w:val="00BF490A"/>
    <w:rsid w:val="00BF7134"/>
    <w:rsid w:val="00C05D09"/>
    <w:rsid w:val="00C0709F"/>
    <w:rsid w:val="00C1693E"/>
    <w:rsid w:val="00C2374B"/>
    <w:rsid w:val="00C401D5"/>
    <w:rsid w:val="00C4033D"/>
    <w:rsid w:val="00C606C8"/>
    <w:rsid w:val="00C746FB"/>
    <w:rsid w:val="00C83C35"/>
    <w:rsid w:val="00C919DF"/>
    <w:rsid w:val="00CB07E0"/>
    <w:rsid w:val="00CB2432"/>
    <w:rsid w:val="00CB6A87"/>
    <w:rsid w:val="00CD5E2B"/>
    <w:rsid w:val="00CE4746"/>
    <w:rsid w:val="00CE501E"/>
    <w:rsid w:val="00CE6C50"/>
    <w:rsid w:val="00CF7830"/>
    <w:rsid w:val="00D043D0"/>
    <w:rsid w:val="00D06D82"/>
    <w:rsid w:val="00D13CCA"/>
    <w:rsid w:val="00D20144"/>
    <w:rsid w:val="00D20AD7"/>
    <w:rsid w:val="00D32374"/>
    <w:rsid w:val="00D45827"/>
    <w:rsid w:val="00D5212C"/>
    <w:rsid w:val="00D578C4"/>
    <w:rsid w:val="00D7192B"/>
    <w:rsid w:val="00D72933"/>
    <w:rsid w:val="00D75AED"/>
    <w:rsid w:val="00D773A4"/>
    <w:rsid w:val="00D84CE4"/>
    <w:rsid w:val="00D87719"/>
    <w:rsid w:val="00DA13F2"/>
    <w:rsid w:val="00DB22CC"/>
    <w:rsid w:val="00DC4A96"/>
    <w:rsid w:val="00DD0E66"/>
    <w:rsid w:val="00DF5F18"/>
    <w:rsid w:val="00E11713"/>
    <w:rsid w:val="00E12327"/>
    <w:rsid w:val="00E12840"/>
    <w:rsid w:val="00E35AC5"/>
    <w:rsid w:val="00E4050A"/>
    <w:rsid w:val="00E4106F"/>
    <w:rsid w:val="00E41D2A"/>
    <w:rsid w:val="00E52DC1"/>
    <w:rsid w:val="00E57FBE"/>
    <w:rsid w:val="00E7128D"/>
    <w:rsid w:val="00E71D09"/>
    <w:rsid w:val="00E74F12"/>
    <w:rsid w:val="00E811F5"/>
    <w:rsid w:val="00E90181"/>
    <w:rsid w:val="00E93759"/>
    <w:rsid w:val="00EA51E8"/>
    <w:rsid w:val="00ED4D33"/>
    <w:rsid w:val="00ED73B0"/>
    <w:rsid w:val="00EE6F71"/>
    <w:rsid w:val="00EF06CA"/>
    <w:rsid w:val="00F15D21"/>
    <w:rsid w:val="00F276D2"/>
    <w:rsid w:val="00F50AC8"/>
    <w:rsid w:val="00F51980"/>
    <w:rsid w:val="00F5258A"/>
    <w:rsid w:val="00F5655D"/>
    <w:rsid w:val="00F672E5"/>
    <w:rsid w:val="00F95DE4"/>
    <w:rsid w:val="00FA7CC2"/>
    <w:rsid w:val="00FC209A"/>
    <w:rsid w:val="00FD0B29"/>
    <w:rsid w:val="00FD604C"/>
    <w:rsid w:val="00FE3F77"/>
    <w:rsid w:val="00FF1E26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E54BC-B6ED-4142-84A3-FBB875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Заголовок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E57F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57FBE"/>
    <w:rPr>
      <w:sz w:val="24"/>
      <w:szCs w:val="24"/>
    </w:rPr>
  </w:style>
  <w:style w:type="paragraph" w:styleId="af">
    <w:name w:val="footer"/>
    <w:basedOn w:val="a"/>
    <w:link w:val="af0"/>
    <w:uiPriority w:val="99"/>
    <w:rsid w:val="00E57F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57FBE"/>
    <w:rPr>
      <w:sz w:val="24"/>
      <w:szCs w:val="24"/>
    </w:rPr>
  </w:style>
  <w:style w:type="character" w:customStyle="1" w:styleId="extended-textfull">
    <w:name w:val="extended-text__full"/>
    <w:rsid w:val="00D75AED"/>
  </w:style>
  <w:style w:type="paragraph" w:styleId="af1">
    <w:name w:val="Balloon Text"/>
    <w:basedOn w:val="a"/>
    <w:link w:val="af2"/>
    <w:semiHidden/>
    <w:unhideWhenUsed/>
    <w:rsid w:val="00DA13F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DA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96</cp:revision>
  <cp:lastPrinted>2019-10-31T11:00:00Z</cp:lastPrinted>
  <dcterms:created xsi:type="dcterms:W3CDTF">2016-08-30T11:34:00Z</dcterms:created>
  <dcterms:modified xsi:type="dcterms:W3CDTF">2021-01-12T12:14:00Z</dcterms:modified>
</cp:coreProperties>
</file>