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</w:tblGrid>
      <w:tr w:rsidR="00187267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67" w:rsidRDefault="00187267" w:rsidP="00187267">
            <w:pPr>
              <w:jc w:val="center"/>
              <w:rPr>
                <w:sz w:val="24"/>
              </w:rPr>
            </w:pPr>
          </w:p>
          <w:p w:rsidR="00187267" w:rsidRPr="00784B11" w:rsidRDefault="00187267" w:rsidP="00187267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187267" w:rsidRDefault="007D2C0B" w:rsidP="00187267">
      <w:pPr>
        <w:jc w:val="center"/>
        <w:rPr>
          <w:sz w:val="24"/>
        </w:rPr>
      </w:pPr>
      <w:r w:rsidRPr="00784B11">
        <w:rPr>
          <w:sz w:val="20"/>
          <w:szCs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187267" w:rsidTr="0018726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67" w:rsidRDefault="0018726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87267" w:rsidRDefault="00187267">
            <w:pPr>
              <w:rPr>
                <w:sz w:val="24"/>
              </w:rPr>
            </w:pPr>
          </w:p>
          <w:p w:rsidR="00187267" w:rsidRDefault="00187267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67" w:rsidRDefault="00187267">
            <w:pPr>
              <w:rPr>
                <w:sz w:val="24"/>
              </w:rPr>
            </w:pPr>
            <w:r>
              <w:rPr>
                <w:sz w:val="24"/>
              </w:rPr>
              <w:t xml:space="preserve">      Утверждаю</w:t>
            </w:r>
          </w:p>
          <w:p w:rsidR="00187267" w:rsidRDefault="00187267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187267" w:rsidRDefault="002471E9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      Приказ № 45-20/01-09_от 28.08.2020</w:t>
            </w:r>
            <w:r w:rsidR="00187267">
              <w:rPr>
                <w:sz w:val="24"/>
              </w:rPr>
              <w:t xml:space="preserve"> г.</w:t>
            </w:r>
          </w:p>
          <w:p w:rsidR="00187267" w:rsidRDefault="00187267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</w:tr>
    </w:tbl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336094">
        <w:rPr>
          <w:sz w:val="24"/>
        </w:rPr>
        <w:t>СЕНСОРНОЕ РАЗВИТИЕ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1A7973" w:rsidRDefault="007D2C0B" w:rsidP="001A7973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="001A7973" w:rsidRPr="006D2FA2">
        <w:rPr>
          <w:sz w:val="24"/>
        </w:rPr>
        <w:t>начального общего образования</w:t>
      </w:r>
      <w:r w:rsidR="001A7973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7D2C0B" w:rsidRDefault="00A673F4" w:rsidP="001A7973">
      <w:pPr>
        <w:jc w:val="center"/>
        <w:rPr>
          <w:sz w:val="24"/>
          <w:szCs w:val="28"/>
        </w:rPr>
      </w:pPr>
      <w:r>
        <w:rPr>
          <w:sz w:val="24"/>
          <w:szCs w:val="28"/>
        </w:rPr>
        <w:t>1 «Б</w:t>
      </w:r>
      <w:r w:rsidR="007D2C0B" w:rsidRPr="00784B11">
        <w:rPr>
          <w:sz w:val="24"/>
          <w:szCs w:val="28"/>
        </w:rPr>
        <w:t>» класс</w:t>
      </w:r>
    </w:p>
    <w:p w:rsidR="00187267" w:rsidRPr="00784B11" w:rsidRDefault="007D25B1" w:rsidP="00DA29EC">
      <w:pPr>
        <w:jc w:val="center"/>
        <w:rPr>
          <w:sz w:val="24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r w:rsidR="001565DC">
        <w:rPr>
          <w:sz w:val="24"/>
          <w:szCs w:val="28"/>
        </w:rPr>
        <w:t>Егорова Елена Васильевна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1565DC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</w:t>
      </w:r>
      <w:r w:rsidR="00810B8B">
        <w:rPr>
          <w:sz w:val="24"/>
        </w:rPr>
        <w:t>-20</w:t>
      </w:r>
      <w:r>
        <w:rPr>
          <w:sz w:val="24"/>
        </w:rPr>
        <w:t>21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br w:type="page"/>
      </w:r>
      <w:r w:rsidR="00336094">
        <w:rPr>
          <w:b/>
          <w:szCs w:val="28"/>
        </w:rPr>
        <w:lastRenderedPageBreak/>
        <w:t>Сенсорное развитие</w:t>
      </w:r>
    </w:p>
    <w:p w:rsidR="007D2C0B" w:rsidRDefault="00EE4BE0" w:rsidP="00A80810">
      <w:pPr>
        <w:tabs>
          <w:tab w:val="left" w:pos="3285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D2C0B" w:rsidRPr="00784B11">
        <w:rPr>
          <w:sz w:val="24"/>
        </w:rPr>
        <w:t>По учебному плану</w:t>
      </w:r>
      <w:r w:rsidR="001565DC">
        <w:rPr>
          <w:sz w:val="24"/>
        </w:rPr>
        <w:t xml:space="preserve"> школы на 2020</w:t>
      </w:r>
      <w:r w:rsidR="00A80810">
        <w:rPr>
          <w:sz w:val="24"/>
        </w:rPr>
        <w:t>-20</w:t>
      </w:r>
      <w:r w:rsidR="001565DC">
        <w:rPr>
          <w:sz w:val="24"/>
        </w:rPr>
        <w:t>21</w:t>
      </w:r>
      <w:r w:rsidR="007D2C0B" w:rsidRPr="00784B11">
        <w:rPr>
          <w:sz w:val="24"/>
        </w:rPr>
        <w:t xml:space="preserve"> год на изучение данного предмета «</w:t>
      </w:r>
      <w:r w:rsidR="00336094">
        <w:rPr>
          <w:sz w:val="24"/>
        </w:rPr>
        <w:t>Сенсорное развитие</w:t>
      </w:r>
      <w:r w:rsidR="007D2C0B" w:rsidRPr="00784B11">
        <w:rPr>
          <w:sz w:val="24"/>
        </w:rPr>
        <w:t xml:space="preserve">» выделено </w:t>
      </w:r>
      <w:r w:rsidR="001565DC">
        <w:rPr>
          <w:sz w:val="24"/>
        </w:rPr>
        <w:t>66</w:t>
      </w:r>
      <w:r w:rsidR="00A80810">
        <w:rPr>
          <w:sz w:val="24"/>
        </w:rPr>
        <w:t xml:space="preserve"> учебных часа</w:t>
      </w:r>
      <w:r w:rsidR="007D2C0B" w:rsidRPr="00784B11">
        <w:rPr>
          <w:sz w:val="24"/>
        </w:rPr>
        <w:t xml:space="preserve"> в год (</w:t>
      </w:r>
      <w:r w:rsidR="001565DC">
        <w:rPr>
          <w:sz w:val="24"/>
        </w:rPr>
        <w:t>2</w:t>
      </w:r>
      <w:r w:rsidR="007D2C0B" w:rsidRPr="00784B11">
        <w:rPr>
          <w:sz w:val="24"/>
        </w:rPr>
        <w:t xml:space="preserve"> час</w:t>
      </w:r>
      <w:r w:rsidR="001565DC">
        <w:rPr>
          <w:sz w:val="24"/>
        </w:rPr>
        <w:t>а</w:t>
      </w:r>
      <w:r w:rsidR="007D2C0B" w:rsidRPr="00784B11">
        <w:rPr>
          <w:sz w:val="24"/>
        </w:rPr>
        <w:t xml:space="preserve"> в неделю).</w:t>
      </w:r>
    </w:p>
    <w:p w:rsidR="003F0B75" w:rsidRDefault="003F0B75" w:rsidP="00A80810">
      <w:pPr>
        <w:tabs>
          <w:tab w:val="left" w:pos="3285"/>
        </w:tabs>
        <w:jc w:val="both"/>
        <w:rPr>
          <w:sz w:val="24"/>
        </w:rPr>
      </w:pPr>
    </w:p>
    <w:p w:rsidR="00C72109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p w:rsidR="003F0B75" w:rsidRPr="00784B11" w:rsidRDefault="003F0B75" w:rsidP="00C72109">
      <w:pPr>
        <w:jc w:val="center"/>
        <w:rPr>
          <w:b/>
          <w:sz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  <w:gridCol w:w="992"/>
      </w:tblGrid>
      <w:tr w:rsidR="00C72109" w:rsidRPr="00784B11" w:rsidTr="005E4AAA">
        <w:tc>
          <w:tcPr>
            <w:tcW w:w="2268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655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C72109" w:rsidRPr="00784B11" w:rsidRDefault="00C72109" w:rsidP="00D32A35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</w:t>
            </w:r>
            <w:r w:rsidR="00D32A35">
              <w:rPr>
                <w:b/>
                <w:sz w:val="24"/>
              </w:rPr>
              <w:t>-</w:t>
            </w:r>
            <w:r w:rsidRPr="00784B11">
              <w:rPr>
                <w:b/>
                <w:sz w:val="24"/>
              </w:rPr>
              <w:t>во часов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spacing w:line="276" w:lineRule="auto"/>
              <w:jc w:val="both"/>
              <w:rPr>
                <w:b/>
                <w:sz w:val="24"/>
              </w:rPr>
            </w:pPr>
            <w:r w:rsidRPr="002471E9">
              <w:rPr>
                <w:b/>
                <w:bCs/>
                <w:sz w:val="24"/>
              </w:rPr>
              <w:t xml:space="preserve">Развитие моторики, </w:t>
            </w:r>
            <w:proofErr w:type="spellStart"/>
            <w:r w:rsidRPr="002471E9">
              <w:rPr>
                <w:b/>
                <w:bCs/>
                <w:sz w:val="24"/>
              </w:rPr>
              <w:t>графомоторных</w:t>
            </w:r>
            <w:proofErr w:type="spellEnd"/>
            <w:r w:rsidRPr="002471E9">
              <w:rPr>
                <w:b/>
                <w:bCs/>
                <w:sz w:val="24"/>
              </w:rPr>
              <w:t xml:space="preserve"> навыков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бумаги.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471E9">
              <w:rPr>
                <w:b/>
                <w:sz w:val="24"/>
              </w:rPr>
              <w:t>ч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2471E9">
              <w:rPr>
                <w:b/>
                <w:bCs/>
                <w:sz w:val="24"/>
              </w:rPr>
              <w:t>Тактильно-двигательное восприятие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</w:t>
            </w:r>
            <w:proofErr w:type="gramStart"/>
            <w:r w:rsidRPr="001846F7">
              <w:rPr>
                <w:sz w:val="24"/>
              </w:rPr>
              <w:t>холодный</w:t>
            </w:r>
            <w:proofErr w:type="gramEnd"/>
            <w:r w:rsidRPr="001846F7">
              <w:rPr>
                <w:sz w:val="24"/>
              </w:rPr>
              <w:t xml:space="preserve"> — горячий). Различение и сравнение разных предметов по признаку веса (тяжелый — легкий).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471E9">
              <w:rPr>
                <w:b/>
                <w:sz w:val="24"/>
              </w:rPr>
              <w:t>ч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2471E9">
              <w:rPr>
                <w:b/>
                <w:bCs/>
                <w:sz w:val="24"/>
              </w:rPr>
              <w:t>Кинестетическое и кинетическое развитие</w:t>
            </w:r>
          </w:p>
        </w:tc>
        <w:tc>
          <w:tcPr>
            <w:tcW w:w="7655" w:type="dxa"/>
            <w:shd w:val="clear" w:color="auto" w:fill="auto"/>
          </w:tcPr>
          <w:p w:rsidR="00205E01" w:rsidRPr="00784B11" w:rsidRDefault="00F6468C" w:rsidP="00ED155A">
            <w:pPr>
              <w:rPr>
                <w:b/>
                <w:sz w:val="24"/>
              </w:rPr>
            </w:pPr>
            <w:r w:rsidRPr="001846F7">
              <w:rPr>
                <w:sz w:val="24"/>
              </w:rPr>
      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      </w:r>
            <w:proofErr w:type="gramStart"/>
            <w:r w:rsidRPr="001846F7">
              <w:rPr>
                <w:sz w:val="24"/>
              </w:rPr>
              <w:t>обозначение</w:t>
            </w:r>
            <w:proofErr w:type="gramEnd"/>
            <w:r w:rsidRPr="001846F7">
              <w:rPr>
                <w:sz w:val="24"/>
              </w:rPr>
              <w:t xml:space="preserve"> словом положения различных частей своего тела. Выразительность движений (имитация повадок зверей, игра на различных музыкальных инструментах).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471E9">
              <w:rPr>
                <w:b/>
                <w:sz w:val="24"/>
              </w:rPr>
              <w:t>ч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2471E9">
              <w:rPr>
                <w:b/>
                <w:bCs/>
                <w:sz w:val="24"/>
              </w:rPr>
              <w:t>Восприятие формы, величины, цвета, конструирование предметов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</w:t>
            </w:r>
            <w:proofErr w:type="gramStart"/>
            <w:r w:rsidRPr="001846F7">
              <w:rPr>
                <w:sz w:val="24"/>
              </w:rPr>
              <w:t>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</w:t>
            </w:r>
            <w:proofErr w:type="gramEnd"/>
            <w:r w:rsidRPr="001846F7">
              <w:rPr>
                <w:sz w:val="24"/>
              </w:rPr>
              <w:t xml:space="preserve"> </w:t>
            </w:r>
            <w:proofErr w:type="gramStart"/>
            <w:r w:rsidRPr="001846F7">
              <w:rPr>
                <w:sz w:val="24"/>
              </w:rPr>
              <w:t>Различение и выделение основных цветов (красный, желтый, зеленый, синий, черный, белый).</w:t>
            </w:r>
            <w:proofErr w:type="gramEnd"/>
            <w:r w:rsidRPr="001846F7">
              <w:rPr>
                <w:sz w:val="24"/>
              </w:rPr>
              <w:t xml:space="preserve">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471E9">
              <w:rPr>
                <w:b/>
                <w:sz w:val="24"/>
              </w:rPr>
              <w:t>ч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2471E9">
              <w:rPr>
                <w:b/>
                <w:bCs/>
                <w:sz w:val="24"/>
              </w:rPr>
              <w:t>Развитие зрительного восприятия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471E9">
              <w:rPr>
                <w:b/>
                <w:sz w:val="24"/>
              </w:rPr>
              <w:t>ч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2471E9">
              <w:rPr>
                <w:b/>
                <w:bCs/>
                <w:sz w:val="24"/>
              </w:rPr>
              <w:t>Восприятие особых свой</w:t>
            </w:r>
            <w:proofErr w:type="gramStart"/>
            <w:r w:rsidRPr="002471E9">
              <w:rPr>
                <w:b/>
                <w:bCs/>
                <w:sz w:val="24"/>
              </w:rPr>
              <w:t>ств пр</w:t>
            </w:r>
            <w:proofErr w:type="gramEnd"/>
            <w:r w:rsidRPr="002471E9">
              <w:rPr>
                <w:b/>
                <w:bCs/>
                <w:sz w:val="24"/>
              </w:rPr>
              <w:t>едметов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Контрастные температурные ощущения (</w:t>
            </w:r>
            <w:proofErr w:type="gramStart"/>
            <w:r w:rsidRPr="001846F7">
              <w:rPr>
                <w:sz w:val="24"/>
              </w:rPr>
              <w:t>холодный</w:t>
            </w:r>
            <w:proofErr w:type="gramEnd"/>
            <w:r w:rsidRPr="001846F7">
              <w:rPr>
                <w:sz w:val="24"/>
              </w:rPr>
              <w:t xml:space="preserve"> — горячий). Различение на вкус (кислый, сладкий, горький, соленый). </w:t>
            </w:r>
            <w:proofErr w:type="gramStart"/>
            <w:r w:rsidRPr="001846F7">
              <w:rPr>
                <w:sz w:val="24"/>
              </w:rPr>
              <w:t>Обозначение</w:t>
            </w:r>
            <w:proofErr w:type="gramEnd"/>
            <w:r w:rsidRPr="001846F7">
              <w:rPr>
                <w:sz w:val="24"/>
              </w:rPr>
              <w:t xml:space="preserve"> словом собственных ощущений. Запах приятный и неприятный. Различение и сравнение разных предметов по признаку веса (тяжелый — легкий).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471E9">
              <w:rPr>
                <w:b/>
                <w:sz w:val="24"/>
              </w:rPr>
              <w:t>ч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tabs>
                <w:tab w:val="left" w:pos="0"/>
              </w:tabs>
              <w:rPr>
                <w:b/>
                <w:sz w:val="24"/>
              </w:rPr>
            </w:pPr>
            <w:r w:rsidRPr="002471E9">
              <w:rPr>
                <w:b/>
                <w:bCs/>
                <w:sz w:val="24"/>
              </w:rPr>
              <w:t xml:space="preserve">Развитие слухового </w:t>
            </w:r>
            <w:r w:rsidRPr="002471E9">
              <w:rPr>
                <w:b/>
                <w:bCs/>
                <w:sz w:val="24"/>
              </w:rPr>
              <w:lastRenderedPageBreak/>
              <w:t>восприятия</w:t>
            </w:r>
            <w:r w:rsidRPr="002471E9">
              <w:rPr>
                <w:b/>
                <w:sz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lastRenderedPageBreak/>
              <w:t xml:space="preserve">      Различение звуков окружающей среды (стук, стон, звон, гудение, жужжание) и музыкальных звуков. Различение речевых и неречевых </w:t>
            </w:r>
            <w:r w:rsidRPr="001846F7">
              <w:rPr>
                <w:sz w:val="24"/>
              </w:rPr>
              <w:lastRenderedPageBreak/>
              <w:t>звуков. Подражание неречевым и речевым звукам.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="002471E9">
              <w:rPr>
                <w:b/>
                <w:sz w:val="24"/>
              </w:rPr>
              <w:t>ч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2471E9">
              <w:rPr>
                <w:b/>
                <w:bCs/>
                <w:sz w:val="24"/>
              </w:rPr>
              <w:lastRenderedPageBreak/>
              <w:t>Восприятие пространства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proofErr w:type="gramStart"/>
            <w:r w:rsidRPr="001846F7">
              <w:rPr>
                <w:sz w:val="24"/>
              </w:rPr>
              <w:t>Ориентировка на собственном теле: дифференциация правой (левой) руки (ноги), правой (левой) части тела.</w:t>
            </w:r>
            <w:proofErr w:type="gramEnd"/>
            <w:r w:rsidRPr="001846F7">
              <w:rPr>
                <w:sz w:val="24"/>
              </w:rPr>
              <w:t xml:space="preserve"> </w:t>
            </w:r>
            <w:proofErr w:type="gramStart"/>
            <w:r w:rsidRPr="001846F7">
              <w:rPr>
                <w:sz w:val="24"/>
              </w:rPr>
              <w:t>Определение расположения предметов в пространстве (вверху — внизу, над — под, справа — слева).</w:t>
            </w:r>
            <w:proofErr w:type="gramEnd"/>
            <w:r w:rsidRPr="001846F7">
              <w:rPr>
                <w:sz w:val="24"/>
              </w:rPr>
              <w:t xml:space="preserve">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</w:t>
            </w:r>
            <w:proofErr w:type="gramStart"/>
            <w:r w:rsidRPr="001846F7">
              <w:rPr>
                <w:sz w:val="24"/>
              </w:rPr>
              <w:t>Пространственная ориентировка на листе бумаги (центр, верх (низ), правая (левая) сторона).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2471E9">
              <w:rPr>
                <w:b/>
                <w:sz w:val="24"/>
              </w:rPr>
              <w:t>ч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471E9" w:rsidRDefault="00205E01" w:rsidP="002C1BBB">
            <w:pPr>
              <w:spacing w:line="276" w:lineRule="auto"/>
              <w:jc w:val="both"/>
              <w:rPr>
                <w:b/>
                <w:sz w:val="24"/>
              </w:rPr>
            </w:pPr>
            <w:r w:rsidRPr="002471E9">
              <w:rPr>
                <w:b/>
                <w:bCs/>
                <w:sz w:val="24"/>
              </w:rPr>
              <w:t>Восприятие времени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583216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471E9">
              <w:rPr>
                <w:b/>
                <w:sz w:val="24"/>
              </w:rPr>
              <w:t>ч</w:t>
            </w:r>
          </w:p>
        </w:tc>
      </w:tr>
    </w:tbl>
    <w:p w:rsidR="00187267" w:rsidRDefault="00187267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="00336094">
        <w:rPr>
          <w:b/>
          <w:sz w:val="24"/>
        </w:rPr>
        <w:t>Сенсорное развитие</w:t>
      </w:r>
      <w:r>
        <w:rPr>
          <w:b/>
          <w:sz w:val="24"/>
        </w:rPr>
        <w:t>» 1 «Б</w:t>
      </w:r>
      <w:r w:rsidRPr="002F2011">
        <w:rPr>
          <w:b/>
          <w:sz w:val="24"/>
        </w:rPr>
        <w:t xml:space="preserve">» класс </w:t>
      </w:r>
      <w:r w:rsidR="00964DE6">
        <w:rPr>
          <w:b/>
          <w:sz w:val="24"/>
        </w:rPr>
        <w:t>3</w:t>
      </w:r>
      <w:r w:rsidR="00336094">
        <w:rPr>
          <w:b/>
          <w:sz w:val="24"/>
        </w:rPr>
        <w:t>3</w:t>
      </w:r>
      <w:r w:rsidR="00964DE6">
        <w:rPr>
          <w:b/>
          <w:sz w:val="24"/>
        </w:rPr>
        <w:t xml:space="preserve"> часа</w:t>
      </w:r>
    </w:p>
    <w:tbl>
      <w:tblPr>
        <w:tblpPr w:leftFromText="180" w:rightFromText="180" w:vertAnchor="text" w:horzAnchor="margin" w:tblpXSpec="center" w:tblpY="650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47"/>
        <w:gridCol w:w="958"/>
        <w:gridCol w:w="885"/>
        <w:gridCol w:w="850"/>
      </w:tblGrid>
      <w:tr w:rsidR="0062080A" w:rsidRPr="0049694E" w:rsidTr="00583216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7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Примечание </w:t>
            </w:r>
          </w:p>
        </w:tc>
      </w:tr>
      <w:tr w:rsidR="0062080A" w:rsidRPr="0049694E" w:rsidTr="00583216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</w:p>
        </w:tc>
        <w:tc>
          <w:tcPr>
            <w:tcW w:w="7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583216">
            <w:pPr>
              <w:jc w:val="center"/>
              <w:rPr>
                <w:b/>
                <w:sz w:val="24"/>
              </w:rPr>
            </w:pPr>
          </w:p>
        </w:tc>
      </w:tr>
      <w:tr w:rsidR="00964DE6" w:rsidRPr="0049694E" w:rsidTr="00583216">
        <w:trPr>
          <w:trHeight w:val="75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583216">
            <w:pPr>
              <w:numPr>
                <w:ilvl w:val="0"/>
                <w:numId w:val="1"/>
              </w:numPr>
              <w:rPr>
                <w:sz w:val="24"/>
              </w:rPr>
            </w:pPr>
            <w:bookmarkStart w:id="0" w:name="_Hlk18766681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05E01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Развитие крупной моторики. Целенаправленность выполнения действий и движений по инструкции педагога (бросание в цель</w:t>
            </w:r>
            <w:proofErr w:type="gramStart"/>
            <w:r w:rsidRPr="001846F7">
              <w:rPr>
                <w:sz w:val="24"/>
              </w:rPr>
              <w:t>)(</w:t>
            </w:r>
            <w:proofErr w:type="gramEnd"/>
            <w:r w:rsidRPr="001846F7">
              <w:rPr>
                <w:sz w:val="24"/>
              </w:rPr>
              <w:t>повороты, перестроения)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E6" w:rsidRPr="0049694E" w:rsidRDefault="00964DE6" w:rsidP="00DA29EC">
            <w:pPr>
              <w:rPr>
                <w:sz w:val="24"/>
              </w:rPr>
            </w:pP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Развитие крупной моторики. Целенаправленность выполнения действий и движений по инструкции педагога (бросание в цель</w:t>
            </w:r>
            <w:proofErr w:type="gramStart"/>
            <w:r w:rsidRPr="001846F7">
              <w:rPr>
                <w:sz w:val="24"/>
              </w:rPr>
              <w:t>)(</w:t>
            </w:r>
            <w:proofErr w:type="gramEnd"/>
            <w:r w:rsidRPr="001846F7">
              <w:rPr>
                <w:sz w:val="24"/>
              </w:rPr>
              <w:t>повороты, перестроения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964DE6" w:rsidRPr="0049694E" w:rsidTr="00583216">
        <w:trPr>
          <w:trHeight w:val="8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05E01" w:rsidP="00583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6F7">
              <w:rPr>
                <w:sz w:val="24"/>
              </w:rPr>
              <w:t>Формирование чувства равновесия («дорожка следов»)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Развитие согласованности действий и движений разных частей тела (повороты с движениями рук, ходьба с изменением направления и т. 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E6" w:rsidRPr="0049694E" w:rsidRDefault="00964DE6" w:rsidP="00DA29EC">
            <w:pPr>
              <w:rPr>
                <w:sz w:val="24"/>
              </w:rPr>
            </w:pPr>
            <w:r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6F7">
              <w:rPr>
                <w:sz w:val="24"/>
              </w:rPr>
              <w:t>Формирование чувства равновесия («дорожка следов»)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Развитие согласованности действий и движений разных частей тела (повороты с движениями рук, ходьба с изменением направления и т. 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F85DB7" w:rsidRPr="0049694E" w:rsidTr="00583216">
        <w:trPr>
          <w:trHeight w:val="7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05E01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Развитие мелкой моторики пальцев рук. Пальчиковая гимнастика Развитие навыков владения письменными принадлежностями (карандашом, ручкой)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F85DB7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Формирование чувства равновесия («дорожка следов»)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Развитие согласованности действий и движений разных частей тела (повороты с движениями рук, ходьба с изменением направления и т. 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9116A4" w:rsidRPr="0049694E" w:rsidTr="00583216">
        <w:trPr>
          <w:trHeight w:val="80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05E01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Обводка по трафарету (внутреннему и внешнему) и штриховка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Развитие координации движений руки и глаза (завязывание шнурков, нанизывание бусин)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DA29EC">
            <w:pPr>
              <w:rPr>
                <w:sz w:val="24"/>
              </w:rPr>
            </w:pPr>
            <w:r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Обводка по трафарету (внутреннему и внешнему) и штриховка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Развитие координации движений руки и глаза (завязывание шнурков, нанизывание бусин)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9116A4" w:rsidRPr="0049694E" w:rsidTr="00583216">
        <w:trPr>
          <w:trHeight w:val="32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05E01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Работа в технике рваной аппликации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DA29EC">
            <w:pPr>
              <w:rPr>
                <w:sz w:val="24"/>
              </w:rPr>
            </w:pP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Работа в технике рваной аппликации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9116A4" w:rsidRPr="0049694E" w:rsidTr="00583216">
        <w:trPr>
          <w:trHeight w:val="29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05E01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Сгибание бумаги. Вырезание ножницами прямых полос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rPr>
                <w:sz w:val="24"/>
              </w:rPr>
            </w:pPr>
          </w:p>
        </w:tc>
      </w:tr>
      <w:tr w:rsidR="002471E9" w:rsidRPr="0049694E" w:rsidTr="0033787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Сгибание бумаги. Вырезание ножницами прямых полос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9116A4" w:rsidRPr="0049694E" w:rsidTr="00583216">
        <w:trPr>
          <w:trHeight w:val="84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A77615" w:rsidP="0058321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846F7">
              <w:rPr>
                <w:sz w:val="24"/>
              </w:rPr>
              <w:t>Определение на ощупь величины предмета (большой — маленький — самый маленький)</w:t>
            </w:r>
            <w:proofErr w:type="gramStart"/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>Д</w:t>
            </w:r>
            <w:proofErr w:type="gramEnd"/>
            <w:r w:rsidRPr="001846F7">
              <w:rPr>
                <w:sz w:val="24"/>
              </w:rPr>
              <w:t>идактическая игра «Чудесный мешочек»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Определение на ощупь плоскостных фигур и 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964DE6" w:rsidRDefault="002471E9" w:rsidP="0058321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846F7">
              <w:rPr>
                <w:sz w:val="24"/>
              </w:rPr>
              <w:t xml:space="preserve">Определение на ощупь величины предмета (большой — маленький — </w:t>
            </w:r>
            <w:r w:rsidRPr="001846F7">
              <w:rPr>
                <w:sz w:val="24"/>
              </w:rPr>
              <w:lastRenderedPageBreak/>
              <w:t>самый маленький)</w:t>
            </w:r>
            <w:proofErr w:type="gramStart"/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>Д</w:t>
            </w:r>
            <w:proofErr w:type="gramEnd"/>
            <w:r w:rsidRPr="001846F7">
              <w:rPr>
                <w:sz w:val="24"/>
              </w:rPr>
              <w:t>идактическая игра «Чудесный мешочек»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Определение на ощупь плоскостных фигур и 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471E9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Упражнения в раскатывании пластилина. Лепка «Угощение»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Игры с крупной мозаикой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Упражнения в раскатывании пластилина. Лепка «Угощение»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Игры с крупной мозаикой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108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Формирование ощущений от различных поз тела, вербализация собственных ощущений. Дидактическая игра «Море волнуется»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Движения и позы верхних и нижних конечностей (сенсорная тропа для ног, «акробаты», имитация ветра)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Формирование ощущений от различных поз тела, вербализация собственных ощущений. Дидактическая игра «Море волнуется»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Движения и позы верхних и нижних конечностей (сенсорная тропа для ног, «акробаты», имитация ветра)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94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Движения и позы головы по показу, вербализация собственных ощущений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Выразительность движений. Имитация движений (оркестр, повадки зверей)</w:t>
            </w:r>
          </w:p>
          <w:p w:rsidR="002471E9" w:rsidRPr="00964DE6" w:rsidRDefault="002471E9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Движения и позы головы по показу, вербализация собственных ощущений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Выразительность движений. Имитация движений (оркестр, повадки зверей)</w:t>
            </w:r>
          </w:p>
          <w:p w:rsidR="002471E9" w:rsidRPr="001846F7" w:rsidRDefault="002471E9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78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964DE6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Формирование сенсорных эталонов плоскостных геометрических фигур (круг, квадрат, прямоугольник, треугольник)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Выделение формы предмета, обозначение формы предмета словом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964DE6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Формирование сенсорных эталонов плоскостных геометрических фигур (круг, квадрат, прямоугольник, треугольник)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Выделение формы предмета, обозначение формы предмета словом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94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Группировка предметов и их изображений по форме (по показу: круглые, квадратные, прямоугольные, треугольные)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Дидактическая игра «К каждой фигуре подбери предметы, похожие по форме»</w:t>
            </w:r>
          </w:p>
          <w:p w:rsidR="002471E9" w:rsidRPr="00964DE6" w:rsidRDefault="002471E9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  <w:r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Группировка предметов и их изображений по форме (по показу: круглые, квадратные, прямоугольные, треугольные)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Дидактическая игра «К каждой фигуре подбери предметы, похожие по форме»</w:t>
            </w:r>
          </w:p>
          <w:p w:rsidR="002471E9" w:rsidRPr="001846F7" w:rsidRDefault="002471E9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92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 xml:space="preserve">Работа с геометрическим конструктором (по показу: </w:t>
            </w:r>
            <w:proofErr w:type="gramStart"/>
            <w:r w:rsidRPr="001846F7">
              <w:rPr>
                <w:sz w:val="24"/>
              </w:rPr>
              <w:t>крупный</w:t>
            </w:r>
            <w:proofErr w:type="gramEnd"/>
            <w:r w:rsidRPr="001846F7">
              <w:rPr>
                <w:sz w:val="24"/>
              </w:rPr>
              <w:t xml:space="preserve"> напольный «</w:t>
            </w:r>
            <w:proofErr w:type="spellStart"/>
            <w:r w:rsidRPr="001846F7">
              <w:rPr>
                <w:sz w:val="24"/>
              </w:rPr>
              <w:t>Лего</w:t>
            </w:r>
            <w:proofErr w:type="spellEnd"/>
            <w:r w:rsidRPr="001846F7">
              <w:rPr>
                <w:sz w:val="24"/>
              </w:rPr>
              <w:t>»)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Дидактическая </w:t>
            </w:r>
            <w:proofErr w:type="gramStart"/>
            <w:r w:rsidRPr="001846F7">
              <w:rPr>
                <w:sz w:val="24"/>
              </w:rPr>
              <w:t>игра</w:t>
            </w:r>
            <w:proofErr w:type="gramEnd"/>
            <w:r w:rsidRPr="001846F7">
              <w:rPr>
                <w:sz w:val="24"/>
              </w:rPr>
              <w:t xml:space="preserve"> «Какой фигуры не стало» (3—4 предмета)</w:t>
            </w:r>
          </w:p>
          <w:p w:rsidR="002471E9" w:rsidRPr="00964DE6" w:rsidRDefault="002471E9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 xml:space="preserve">Работа с геометрическим конструктором (по показу: </w:t>
            </w:r>
            <w:proofErr w:type="gramStart"/>
            <w:r w:rsidRPr="001846F7">
              <w:rPr>
                <w:sz w:val="24"/>
              </w:rPr>
              <w:t>крупный</w:t>
            </w:r>
            <w:proofErr w:type="gramEnd"/>
            <w:r w:rsidRPr="001846F7">
              <w:rPr>
                <w:sz w:val="24"/>
              </w:rPr>
              <w:t xml:space="preserve"> напольный «</w:t>
            </w:r>
            <w:proofErr w:type="spellStart"/>
            <w:r w:rsidRPr="001846F7">
              <w:rPr>
                <w:sz w:val="24"/>
              </w:rPr>
              <w:t>Лего</w:t>
            </w:r>
            <w:proofErr w:type="spellEnd"/>
            <w:r w:rsidRPr="001846F7">
              <w:rPr>
                <w:sz w:val="24"/>
              </w:rPr>
              <w:t>»)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Дидактическая </w:t>
            </w:r>
            <w:proofErr w:type="gramStart"/>
            <w:r w:rsidRPr="001846F7">
              <w:rPr>
                <w:sz w:val="24"/>
              </w:rPr>
              <w:t>игра</w:t>
            </w:r>
            <w:proofErr w:type="gramEnd"/>
            <w:r w:rsidRPr="001846F7">
              <w:rPr>
                <w:sz w:val="24"/>
              </w:rPr>
              <w:t xml:space="preserve"> «Какой фигуры не стало» (3—4 предмета)</w:t>
            </w:r>
          </w:p>
          <w:p w:rsidR="002471E9" w:rsidRPr="001846F7" w:rsidRDefault="002471E9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51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F85DB7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предметов по величине (большой — маленький)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>Сравнение двух предметов по высоте и длине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предметов по величине (большой — маленький)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>Сравнение двух предметов по высоте и длине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Pr="00F85DB7" w:rsidRDefault="002471E9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Сравнение двух предметов по ширине и толщине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Моделирование геометрических фигур из составляющих частей по образцу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  <w:r w:rsidRPr="0049694E">
              <w:rPr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1E9" w:rsidRPr="001846F7" w:rsidRDefault="002471E9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Сравнение двух предметов по ширине и толщине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Моделирование геометрических фигур из составляющих частей по образцу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6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Знакомство с основными цветами (красный, желтый, зеленый, синий, черный, белый)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Дидактическая игра «Назови цвет предмета»</w:t>
            </w:r>
          </w:p>
          <w:p w:rsidR="002471E9" w:rsidRPr="004D3A41" w:rsidRDefault="002471E9" w:rsidP="00583216">
            <w:pPr>
              <w:jc w:val="both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Pr="0049694E" w:rsidRDefault="002471E9" w:rsidP="00DA29EC">
            <w:pPr>
              <w:rPr>
                <w:sz w:val="24"/>
              </w:rPr>
            </w:pP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2471E9" w:rsidRPr="0049694E" w:rsidTr="00583216">
        <w:trPr>
          <w:trHeight w:val="44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1E9" w:rsidRDefault="00583216" w:rsidP="00583216">
            <w:pPr>
              <w:jc w:val="both"/>
              <w:rPr>
                <w:sz w:val="24"/>
              </w:rPr>
            </w:pPr>
            <w:proofErr w:type="gramStart"/>
            <w:r w:rsidRPr="001846F7">
              <w:rPr>
                <w:sz w:val="24"/>
              </w:rPr>
              <w:t>Знакомство с основными цветами (красный, желтый, зеленый,</w:t>
            </w:r>
            <w:proofErr w:type="gramEnd"/>
          </w:p>
          <w:p w:rsidR="00583216" w:rsidRPr="001846F7" w:rsidRDefault="00583216" w:rsidP="00583216">
            <w:pPr>
              <w:jc w:val="both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E9" w:rsidRDefault="002471E9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E9" w:rsidRPr="0049694E" w:rsidRDefault="002471E9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36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16" w:rsidRDefault="00583216" w:rsidP="00583216">
            <w:pPr>
              <w:jc w:val="both"/>
              <w:rPr>
                <w:sz w:val="24"/>
              </w:rPr>
            </w:pPr>
            <w:proofErr w:type="gramStart"/>
            <w:r w:rsidRPr="001846F7">
              <w:rPr>
                <w:sz w:val="24"/>
              </w:rPr>
              <w:t>Знакомство с основными цветами (красный, желтый, зеленый,</w:t>
            </w:r>
            <w:proofErr w:type="gramEnd"/>
          </w:p>
          <w:p w:rsidR="00583216" w:rsidRPr="001846F7" w:rsidRDefault="00583216" w:rsidP="00583216">
            <w:pPr>
              <w:jc w:val="both"/>
              <w:rPr>
                <w:sz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Default="00583216" w:rsidP="00583216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и обозначение основных цветов. Дидактическая игра «Угадай, какого цвета»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и обозначение основных цветов. Дидактическая игра «Угадай, какого цвета»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78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Конструирование объемных предметов из составных частей (2—3 детали)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Составление целого из частей (2—3 детали) на разрезном наглядном материале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Конструирование объемных предметов из составных частей (2—3 детали)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Составление целого из частей (2—3 детали) на разрезном наглядном материале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10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3216" w:rsidRPr="004D3A41" w:rsidRDefault="00583216" w:rsidP="00583216">
            <w:pPr>
              <w:jc w:val="both"/>
              <w:rPr>
                <w:b/>
                <w:sz w:val="24"/>
              </w:rPr>
            </w:pPr>
            <w:r w:rsidRPr="001846F7">
              <w:rPr>
                <w:sz w:val="24"/>
              </w:rPr>
              <w:t>Формирование навыков зрительного анализа и синтеза (обследование предметов, состоящих из 2—3 деталей, по инструкции педагога)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Нахождение отличительных и общих признаков двух предметов. Игра «Сравни предметы»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16" w:rsidRDefault="00583216" w:rsidP="0058321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Формирование навыков зрительного анализа и синтеза (обследование предметов, состоящих из 2—3 деталей, по инструкции педагога)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Нахождение отличительных и общих признаков двух предметов. Игра «Сравни предметы»</w:t>
            </w:r>
          </w:p>
          <w:p w:rsidR="00583216" w:rsidRPr="001846F7" w:rsidRDefault="00583216" w:rsidP="00583216">
            <w:pPr>
              <w:jc w:val="both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68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3216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 xml:space="preserve">Дидактическая </w:t>
            </w:r>
            <w:proofErr w:type="gramStart"/>
            <w:r w:rsidRPr="001846F7">
              <w:rPr>
                <w:sz w:val="24"/>
              </w:rPr>
              <w:t>игра</w:t>
            </w:r>
            <w:proofErr w:type="gramEnd"/>
            <w:r w:rsidRPr="001846F7">
              <w:rPr>
                <w:sz w:val="24"/>
              </w:rPr>
              <w:t xml:space="preserve"> «Какой детали не хватает» (у стола — ножки, у стула — спинки, у ведра — ручки)</w:t>
            </w:r>
          </w:p>
          <w:p w:rsidR="00583216" w:rsidRPr="004D3A41" w:rsidRDefault="00583216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16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 xml:space="preserve">Дидактическая </w:t>
            </w:r>
            <w:proofErr w:type="gramStart"/>
            <w:r w:rsidRPr="001846F7">
              <w:rPr>
                <w:sz w:val="24"/>
              </w:rPr>
              <w:t>игра</w:t>
            </w:r>
            <w:proofErr w:type="gramEnd"/>
            <w:r w:rsidRPr="001846F7">
              <w:rPr>
                <w:sz w:val="24"/>
              </w:rPr>
              <w:t xml:space="preserve"> «Какой детали не хватает» (у стола — ножки, у стула — спинки, у ведра — ручки)</w:t>
            </w:r>
          </w:p>
          <w:p w:rsidR="00583216" w:rsidRPr="001846F7" w:rsidRDefault="00583216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6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3216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Дидактическая игра «Что изменилось» (3—4 предмета)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Упражнения для профилактики и коррекции зрения</w:t>
            </w:r>
          </w:p>
          <w:p w:rsidR="00583216" w:rsidRPr="004D3A41" w:rsidRDefault="00583216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16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Дидактическая игра «Что изменилось» (3—4 предмета)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Упражнения для профилактики и коррекции зрения</w:t>
            </w:r>
          </w:p>
          <w:p w:rsidR="00583216" w:rsidRPr="001846F7" w:rsidRDefault="00583216" w:rsidP="00583216">
            <w:pPr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108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 xml:space="preserve">Развитие осязания (контрастные температурные ощущения: </w:t>
            </w:r>
            <w:proofErr w:type="gramStart"/>
            <w:r w:rsidRPr="001846F7">
              <w:rPr>
                <w:sz w:val="24"/>
              </w:rPr>
              <w:t>холодный</w:t>
            </w:r>
            <w:proofErr w:type="gramEnd"/>
            <w:r w:rsidRPr="001846F7">
              <w:rPr>
                <w:sz w:val="24"/>
              </w:rPr>
              <w:t> — горячий), обозначение словом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Вкусовые ощущения (</w:t>
            </w:r>
            <w:proofErr w:type="gramStart"/>
            <w:r w:rsidRPr="001846F7">
              <w:rPr>
                <w:sz w:val="24"/>
              </w:rPr>
              <w:t>кислый</w:t>
            </w:r>
            <w:proofErr w:type="gramEnd"/>
            <w:r w:rsidRPr="001846F7">
              <w:rPr>
                <w:sz w:val="24"/>
              </w:rPr>
              <w:t>, сладкий, горький, соленый). Дидактическая игра «Узнай по вкусу»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 xml:space="preserve">Развитие осязания (контрастные температурные ощущения: </w:t>
            </w:r>
            <w:proofErr w:type="gramStart"/>
            <w:r w:rsidRPr="001846F7">
              <w:rPr>
                <w:sz w:val="24"/>
              </w:rPr>
              <w:t>холодный</w:t>
            </w:r>
            <w:proofErr w:type="gramEnd"/>
            <w:r w:rsidRPr="001846F7">
              <w:rPr>
                <w:sz w:val="24"/>
              </w:rPr>
              <w:t> — горячий), обозначение словом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Вкусовые ощущения (</w:t>
            </w:r>
            <w:proofErr w:type="gramStart"/>
            <w:r w:rsidRPr="001846F7">
              <w:rPr>
                <w:sz w:val="24"/>
              </w:rPr>
              <w:t>кислый</w:t>
            </w:r>
            <w:proofErr w:type="gramEnd"/>
            <w:r w:rsidRPr="001846F7">
              <w:rPr>
                <w:sz w:val="24"/>
              </w:rPr>
              <w:t>, сладкий, горький, соленый). Дидактическая игра «Узнай по вкусу»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102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Развитие обоняния (приятный запах — неприятный запах). Дидактическая игра «Определи по запаху»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Барические ощущения (восприятие чувства тяжести: </w:t>
            </w:r>
            <w:proofErr w:type="gramStart"/>
            <w:r w:rsidRPr="001846F7">
              <w:rPr>
                <w:sz w:val="24"/>
              </w:rPr>
              <w:t>тяжелый</w:t>
            </w:r>
            <w:proofErr w:type="gramEnd"/>
            <w:r w:rsidRPr="001846F7">
              <w:rPr>
                <w:sz w:val="24"/>
              </w:rPr>
              <w:t> — легкий). Упражнения на сравнение различных предметов по тяжести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Развитие обоняния (приятный запах — неприятный запах). Дидактическая игра «Определи по запаху»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Барические ощущения (восприятие чувства тяжести: </w:t>
            </w:r>
            <w:proofErr w:type="gramStart"/>
            <w:r w:rsidRPr="001846F7">
              <w:rPr>
                <w:sz w:val="24"/>
              </w:rPr>
              <w:t>тяжелый</w:t>
            </w:r>
            <w:proofErr w:type="gramEnd"/>
            <w:r w:rsidRPr="001846F7">
              <w:rPr>
                <w:sz w:val="24"/>
              </w:rPr>
              <w:t xml:space="preserve"> — легкий). Упражнения на </w:t>
            </w:r>
            <w:r w:rsidRPr="001846F7">
              <w:rPr>
                <w:sz w:val="24"/>
              </w:rPr>
              <w:lastRenderedPageBreak/>
              <w:t>сравнение различных предметов по тяжести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5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Выделение и различение звуков окружающей среды (стон, звон, гудение, жужжание). Дидактическая игра «Узнай на слух»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54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Выделение и различение звуков окружающей среды (стон, звон, гудение, жужжание). Дидактическая игра «Узнай на слух»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65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1846F7" w:rsidRDefault="00583216" w:rsidP="00583216">
            <w:pPr>
              <w:tabs>
                <w:tab w:val="left" w:pos="0"/>
              </w:tabs>
              <w:rPr>
                <w:sz w:val="24"/>
              </w:rPr>
            </w:pPr>
            <w:r w:rsidRPr="001846F7">
              <w:rPr>
                <w:sz w:val="24"/>
              </w:rPr>
              <w:t>Различение музыкальных звуков и звуков окружающей среды (шелест листьев, скрип снега, шум шин). Прослушивание музыкальных произведений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4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1846F7" w:rsidRDefault="00583216" w:rsidP="00583216">
            <w:pPr>
              <w:tabs>
                <w:tab w:val="left" w:pos="0"/>
              </w:tabs>
              <w:rPr>
                <w:sz w:val="24"/>
              </w:rPr>
            </w:pPr>
            <w:r w:rsidRPr="001846F7">
              <w:rPr>
                <w:sz w:val="24"/>
              </w:rPr>
              <w:t>Различение музыкальных звуков и звуков окружающей среды (шелест листьев, скрип снега, шум шин). Прослушивание музыкальных произведений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54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речевых и музыкальных звуков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Дидактическая игра «Кто и как голос подает» (имитация крика животных)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речевых и музыкальных звуков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Дидактическая игра «Кто и как голос подает» (имитация крика животных)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6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на собственном теле (правая или левая рука, правая или левая нога)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Движение в заданном направлении в пространстве (вперед, назад и т. д.)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4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на собственном теле (правая или левая рука, правая или левая нога)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Движение в заданном направлении в пространстве (вперед, назад и т. д.)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54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7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в линейном ряду (крайний предмет, первый, на третьем месте и т. д.)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Ориентировка на листе бумаги (центр, верх, низ, правая или левая сторона)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3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в линейном ряду (крайний предмет, первый, на третьем месте и т. д.)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Ориентировка на листе бумаги (центр, верх, низ, правая или левая сторона)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7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Составление на листе бумаги комбинаций из полосок, плоскостных геометрических фигур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Расположение предметов на листе бумаги. Дидактическая игра «Расположи верно»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33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Составление на листе бумаги комбинаций из полосок, плоскостных геометрических фигур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Расположение предметов на листе бумаги. Дидактическая игра «Расположи верно»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5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Сутки. Части суток (утро, день, вечер, ночь). Упражнения на графической модели «Сутки»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2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Сутки. Части суток (утро, день, вечер, ночь). Упражнения на графической модели «Сутки»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54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Последовательность событий (смена времени суток) Понятия «сегодня», «завтра», «вчера»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1846F7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Сутки. Части суток (утро, день, вечер, ночь). Упражнения на графической модели «Сутки»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tr w:rsidR="00583216" w:rsidRPr="0049694E" w:rsidTr="00583216">
        <w:trPr>
          <w:trHeight w:val="3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583216" w:rsidRPr="004D3A41" w:rsidRDefault="00583216" w:rsidP="00583216">
            <w:pPr>
              <w:rPr>
                <w:sz w:val="24"/>
              </w:rPr>
            </w:pPr>
            <w:r w:rsidRPr="001846F7">
              <w:rPr>
                <w:sz w:val="24"/>
              </w:rPr>
              <w:t>Неделя. Семь суток. Порядок дней недели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Дидактическая игра «Веселая неделя»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16" w:rsidRPr="00F52D89" w:rsidRDefault="00583216" w:rsidP="00583216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216" w:rsidRPr="0049694E" w:rsidRDefault="00583216" w:rsidP="00583216">
            <w:pPr>
              <w:rPr>
                <w:sz w:val="24"/>
              </w:rPr>
            </w:pPr>
          </w:p>
        </w:tc>
      </w:tr>
      <w:bookmarkEnd w:id="0"/>
    </w:tbl>
    <w:tbl>
      <w:tblPr>
        <w:tblpPr w:leftFromText="180" w:rightFromText="180" w:vertAnchor="text" w:tblpX="-131" w:tblpY="-1301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2471E9" w:rsidTr="00583216">
        <w:trPr>
          <w:trHeight w:val="377"/>
        </w:trPr>
        <w:tc>
          <w:tcPr>
            <w:tcW w:w="11160" w:type="dxa"/>
            <w:tcBorders>
              <w:left w:val="nil"/>
              <w:right w:val="nil"/>
            </w:tcBorders>
          </w:tcPr>
          <w:p w:rsidR="002471E9" w:rsidRDefault="002471E9" w:rsidP="002471E9">
            <w:pPr>
              <w:rPr>
                <w:sz w:val="24"/>
              </w:rPr>
            </w:pPr>
          </w:p>
          <w:p w:rsidR="00583216" w:rsidRDefault="00583216" w:rsidP="002471E9">
            <w:pPr>
              <w:rPr>
                <w:sz w:val="24"/>
              </w:rPr>
            </w:pPr>
          </w:p>
        </w:tc>
      </w:tr>
    </w:tbl>
    <w:p w:rsidR="00DE6191" w:rsidRDefault="00DE6191" w:rsidP="00421891">
      <w:pPr>
        <w:rPr>
          <w:sz w:val="24"/>
        </w:rPr>
        <w:sectPr w:rsidR="00DE6191" w:rsidSect="007A793B">
          <w:footerReference w:type="default" r:id="rId9"/>
          <w:pgSz w:w="11906" w:h="16838"/>
          <w:pgMar w:top="567" w:right="424" w:bottom="0" w:left="720" w:header="708" w:footer="708" w:gutter="0"/>
          <w:cols w:space="708"/>
          <w:docGrid w:linePitch="381"/>
        </w:sectPr>
      </w:pPr>
    </w:p>
    <w:p w:rsidR="007C292A" w:rsidRDefault="007C292A" w:rsidP="00DE6191">
      <w:pPr>
        <w:rPr>
          <w:sz w:val="24"/>
        </w:rPr>
      </w:pPr>
    </w:p>
    <w:p w:rsidR="007D25B1" w:rsidRDefault="007D25B1" w:rsidP="00DE6191">
      <w:pPr>
        <w:rPr>
          <w:sz w:val="24"/>
        </w:rPr>
      </w:pPr>
    </w:p>
    <w:p w:rsidR="00583216" w:rsidRDefault="00583216" w:rsidP="00DE6191">
      <w:pPr>
        <w:rPr>
          <w:sz w:val="24"/>
        </w:rPr>
      </w:pPr>
    </w:p>
    <w:p w:rsidR="00583216" w:rsidRDefault="00583216" w:rsidP="00DE6191">
      <w:pPr>
        <w:rPr>
          <w:sz w:val="24"/>
        </w:rPr>
      </w:pPr>
    </w:p>
    <w:p w:rsidR="00583216" w:rsidRDefault="00583216" w:rsidP="00DE6191">
      <w:pPr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739"/>
      </w:tblGrid>
      <w:tr w:rsidR="005E4AAA" w:rsidRPr="00927D6E" w:rsidTr="006448BA">
        <w:tc>
          <w:tcPr>
            <w:tcW w:w="3035" w:type="dxa"/>
          </w:tcPr>
          <w:p w:rsidR="005E4AAA" w:rsidRPr="00927D6E" w:rsidRDefault="005E4AAA" w:rsidP="006448BA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7739" w:type="dxa"/>
          </w:tcPr>
          <w:p w:rsidR="005E4AAA" w:rsidRPr="00927D6E" w:rsidRDefault="005E4AAA" w:rsidP="006448BA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927D6E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5E4AAA" w:rsidRPr="00927D6E" w:rsidTr="006448BA">
        <w:tc>
          <w:tcPr>
            <w:tcW w:w="3035" w:type="dxa"/>
            <w:shd w:val="clear" w:color="auto" w:fill="auto"/>
          </w:tcPr>
          <w:p w:rsidR="005E4AAA" w:rsidRPr="00205E01" w:rsidRDefault="00205E01" w:rsidP="006448BA">
            <w:pPr>
              <w:spacing w:line="276" w:lineRule="auto"/>
              <w:jc w:val="both"/>
              <w:rPr>
                <w:sz w:val="24"/>
              </w:rPr>
            </w:pPr>
            <w:r w:rsidRPr="00205E01">
              <w:rPr>
                <w:bCs/>
                <w:sz w:val="24"/>
              </w:rPr>
              <w:t xml:space="preserve">Развитие моторики, </w:t>
            </w:r>
            <w:proofErr w:type="spellStart"/>
            <w:r w:rsidRPr="00205E01">
              <w:rPr>
                <w:bCs/>
                <w:sz w:val="24"/>
              </w:rPr>
              <w:t>графомоторных</w:t>
            </w:r>
            <w:proofErr w:type="spellEnd"/>
            <w:r w:rsidRPr="00205E01">
              <w:rPr>
                <w:bCs/>
                <w:sz w:val="24"/>
              </w:rPr>
              <w:t xml:space="preserve"> навыков</w:t>
            </w:r>
          </w:p>
        </w:tc>
        <w:tc>
          <w:tcPr>
            <w:tcW w:w="7739" w:type="dxa"/>
          </w:tcPr>
          <w:p w:rsidR="005E4AAA" w:rsidRPr="005E4AAA" w:rsidRDefault="00205E01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</w:t>
            </w:r>
            <w:r w:rsidR="00A77615" w:rsidRPr="001846F7">
              <w:rPr>
                <w:sz w:val="24"/>
              </w:rPr>
              <w:t>— Правильно пользоваться письменными принадлежностями, копировать несложные изображения.</w:t>
            </w:r>
            <w:r w:rsidRPr="001846F7">
              <w:rPr>
                <w:sz w:val="24"/>
              </w:rPr>
              <w:t xml:space="preserve">  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Тактильно-двигательное восприятие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Определять на ощупь величину хорошо знакомых предметов.</w:t>
            </w:r>
          </w:p>
          <w:p w:rsidR="00205E01" w:rsidRPr="001846F7" w:rsidRDefault="00205E01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Кинестетическое и кинетическое развитие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Целенаправленно выполнять действия по инструкции педагога.</w:t>
            </w:r>
          </w:p>
          <w:p w:rsidR="00205E01" w:rsidRPr="001846F7" w:rsidRDefault="00205E01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Восприятие формы, величины, цвета, конструирование предметов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Анализировать и сравнивать предметы по одному из указанных признаков: форма, величина, цвет.</w:t>
            </w:r>
          </w:p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Различать и называть основные цвета.</w:t>
            </w:r>
          </w:p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Классифицировать геометрические фигуры.</w:t>
            </w:r>
          </w:p>
          <w:p w:rsidR="00205E01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Составлять предмет из 2—3 частей.</w:t>
            </w:r>
            <w:r>
              <w:rPr>
                <w:sz w:val="24"/>
              </w:rPr>
              <w:t xml:space="preserve">  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Развитие зрительного восприятия</w:t>
            </w:r>
          </w:p>
        </w:tc>
        <w:tc>
          <w:tcPr>
            <w:tcW w:w="7739" w:type="dxa"/>
          </w:tcPr>
          <w:p w:rsidR="00205E01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— Зрительно определять и называть отличительные и общие признаки двух предметов.      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Восприятие особых свой</w:t>
            </w:r>
            <w:proofErr w:type="gramStart"/>
            <w:r w:rsidRPr="00205E01">
              <w:rPr>
                <w:bCs/>
                <w:sz w:val="24"/>
              </w:rPr>
              <w:t>ств пр</w:t>
            </w:r>
            <w:proofErr w:type="gramEnd"/>
            <w:r w:rsidRPr="00205E01">
              <w:rPr>
                <w:bCs/>
                <w:sz w:val="24"/>
              </w:rPr>
              <w:t>едметов</w:t>
            </w:r>
          </w:p>
        </w:tc>
        <w:tc>
          <w:tcPr>
            <w:tcW w:w="7739" w:type="dxa"/>
          </w:tcPr>
          <w:p w:rsidR="00205E01" w:rsidRPr="001846F7" w:rsidRDefault="00A77615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— Классифицировать предметы и их изображения по признаку соответствия знакомым сенсорным эталонам, делать простейшие обобщения.    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2C1BBB">
            <w:pPr>
              <w:tabs>
                <w:tab w:val="left" w:pos="0"/>
              </w:tabs>
              <w:rPr>
                <w:sz w:val="24"/>
              </w:rPr>
            </w:pPr>
            <w:r w:rsidRPr="00205E01">
              <w:rPr>
                <w:bCs/>
                <w:sz w:val="24"/>
              </w:rPr>
              <w:t>Развитие слухового восприятия</w:t>
            </w:r>
            <w:r w:rsidRPr="00205E01">
              <w:rPr>
                <w:sz w:val="24"/>
              </w:rPr>
              <w:t xml:space="preserve"> 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Различать речевые и неречевые звуки.</w:t>
            </w:r>
          </w:p>
          <w:p w:rsidR="00205E01" w:rsidRPr="001846F7" w:rsidRDefault="00205E01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Восприятие пространства</w:t>
            </w:r>
          </w:p>
        </w:tc>
        <w:tc>
          <w:tcPr>
            <w:tcW w:w="7739" w:type="dxa"/>
          </w:tcPr>
          <w:p w:rsidR="00205E01" w:rsidRPr="001846F7" w:rsidRDefault="00A77615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>— Ориентироваться на собственном теле и на плоскости листа бумаги.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sz w:val="24"/>
              </w:rPr>
            </w:pPr>
            <w:r w:rsidRPr="00205E01">
              <w:rPr>
                <w:bCs/>
                <w:sz w:val="24"/>
              </w:rPr>
              <w:t>Восприятие времени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Выделять части суток и определять порядок дней недели.</w:t>
            </w:r>
          </w:p>
          <w:p w:rsidR="00205E01" w:rsidRPr="005E4AAA" w:rsidRDefault="00205E01" w:rsidP="006448BA">
            <w:pPr>
              <w:contextualSpacing/>
              <w:jc w:val="both"/>
              <w:rPr>
                <w:kern w:val="1"/>
                <w:sz w:val="24"/>
              </w:rPr>
            </w:pPr>
          </w:p>
        </w:tc>
      </w:tr>
    </w:tbl>
    <w:p w:rsidR="005E4AAA" w:rsidRDefault="005E4AAA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 xml:space="preserve">Протокол </w:t>
      </w:r>
      <w:r>
        <w:rPr>
          <w:sz w:val="24"/>
          <w:u w:val="single"/>
        </w:rPr>
        <w:t>№ 1 от 2</w:t>
      </w:r>
      <w:r w:rsidR="008940CB">
        <w:rPr>
          <w:sz w:val="24"/>
          <w:u w:val="single"/>
        </w:rPr>
        <w:t>7</w:t>
      </w:r>
      <w:r w:rsidR="00187267">
        <w:rPr>
          <w:sz w:val="24"/>
          <w:u w:val="single"/>
        </w:rPr>
        <w:t>.08. 2020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937373" w:rsidRDefault="00937373" w:rsidP="00937373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F25F02" w:rsidRDefault="00F25F02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Согласовано</w:t>
      </w: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937373" w:rsidRDefault="00937373" w:rsidP="00937373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8940CB" w:rsidRPr="00713F37" w:rsidRDefault="00187267" w:rsidP="008940CB">
      <w:r>
        <w:t>_______________2020</w:t>
      </w:r>
      <w:r w:rsidR="008940CB">
        <w:t xml:space="preserve"> г.</w:t>
      </w:r>
    </w:p>
    <w:p w:rsidR="008940CB" w:rsidRDefault="008940CB" w:rsidP="00937373">
      <w:pPr>
        <w:rPr>
          <w:sz w:val="24"/>
        </w:rPr>
      </w:pPr>
    </w:p>
    <w:p w:rsidR="00F25F02" w:rsidRPr="00927D6E" w:rsidRDefault="00F25F02" w:rsidP="00DE6191">
      <w:pPr>
        <w:rPr>
          <w:sz w:val="24"/>
        </w:rPr>
      </w:pPr>
    </w:p>
    <w:sectPr w:rsidR="00F25F02" w:rsidRPr="00927D6E" w:rsidSect="00DE6191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0B" w:rsidRDefault="00BA2D0B" w:rsidP="002D67AD">
      <w:r>
        <w:separator/>
      </w:r>
    </w:p>
  </w:endnote>
  <w:endnote w:type="continuationSeparator" w:id="0">
    <w:p w:rsidR="00BA2D0B" w:rsidRDefault="00BA2D0B" w:rsidP="002D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06563"/>
      <w:docPartObj>
        <w:docPartGallery w:val="Page Numbers (Bottom of Page)"/>
        <w:docPartUnique/>
      </w:docPartObj>
    </w:sdtPr>
    <w:sdtEndPr/>
    <w:sdtContent>
      <w:p w:rsidR="002D67AD" w:rsidRDefault="00182459">
        <w:pPr>
          <w:pStyle w:val="a7"/>
          <w:jc w:val="center"/>
        </w:pPr>
        <w:r>
          <w:rPr>
            <w:noProof/>
          </w:rPr>
          <w:fldChar w:fldCharType="begin"/>
        </w:r>
        <w:r w:rsidR="0046505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2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7AD" w:rsidRDefault="002D6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0B" w:rsidRDefault="00BA2D0B" w:rsidP="002D67AD">
      <w:r>
        <w:separator/>
      </w:r>
    </w:p>
  </w:footnote>
  <w:footnote w:type="continuationSeparator" w:id="0">
    <w:p w:rsidR="00BA2D0B" w:rsidRDefault="00BA2D0B" w:rsidP="002D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CF3"/>
    <w:multiLevelType w:val="hybridMultilevel"/>
    <w:tmpl w:val="AA94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D10"/>
    <w:multiLevelType w:val="hybridMultilevel"/>
    <w:tmpl w:val="DBA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6C1"/>
    <w:multiLevelType w:val="hybridMultilevel"/>
    <w:tmpl w:val="A2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4904"/>
    <w:multiLevelType w:val="hybridMultilevel"/>
    <w:tmpl w:val="8B5A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D71"/>
    <w:multiLevelType w:val="hybridMultilevel"/>
    <w:tmpl w:val="18EA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6FA"/>
    <w:multiLevelType w:val="hybridMultilevel"/>
    <w:tmpl w:val="8B9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C65AD"/>
    <w:multiLevelType w:val="hybridMultilevel"/>
    <w:tmpl w:val="1C2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C75D2"/>
    <w:multiLevelType w:val="hybridMultilevel"/>
    <w:tmpl w:val="9B0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F0D87"/>
    <w:multiLevelType w:val="hybridMultilevel"/>
    <w:tmpl w:val="3C6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60493"/>
    <w:multiLevelType w:val="hybridMultilevel"/>
    <w:tmpl w:val="4596F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E44894"/>
    <w:multiLevelType w:val="hybridMultilevel"/>
    <w:tmpl w:val="5286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1076B"/>
    <w:multiLevelType w:val="hybridMultilevel"/>
    <w:tmpl w:val="8C96D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1578B"/>
    <w:rsid w:val="0002436C"/>
    <w:rsid w:val="00047D0C"/>
    <w:rsid w:val="00062CC0"/>
    <w:rsid w:val="0007369A"/>
    <w:rsid w:val="000C4CBA"/>
    <w:rsid w:val="000E0918"/>
    <w:rsid w:val="001565DC"/>
    <w:rsid w:val="00180707"/>
    <w:rsid w:val="00182459"/>
    <w:rsid w:val="00187267"/>
    <w:rsid w:val="001932F5"/>
    <w:rsid w:val="001973B0"/>
    <w:rsid w:val="001A7973"/>
    <w:rsid w:val="001F4FAD"/>
    <w:rsid w:val="002025DD"/>
    <w:rsid w:val="00205E01"/>
    <w:rsid w:val="00230083"/>
    <w:rsid w:val="00235305"/>
    <w:rsid w:val="00237104"/>
    <w:rsid w:val="002471E9"/>
    <w:rsid w:val="002564A5"/>
    <w:rsid w:val="00262DD3"/>
    <w:rsid w:val="00264020"/>
    <w:rsid w:val="00270AA6"/>
    <w:rsid w:val="00272E00"/>
    <w:rsid w:val="002773E5"/>
    <w:rsid w:val="00281166"/>
    <w:rsid w:val="002A7BA1"/>
    <w:rsid w:val="002B44B0"/>
    <w:rsid w:val="002C0C1A"/>
    <w:rsid w:val="002C597E"/>
    <w:rsid w:val="002C7DBD"/>
    <w:rsid w:val="002D67AD"/>
    <w:rsid w:val="002F5E61"/>
    <w:rsid w:val="0032506B"/>
    <w:rsid w:val="00336094"/>
    <w:rsid w:val="00337878"/>
    <w:rsid w:val="00346934"/>
    <w:rsid w:val="003847F6"/>
    <w:rsid w:val="003852E8"/>
    <w:rsid w:val="003E77E0"/>
    <w:rsid w:val="003F0B75"/>
    <w:rsid w:val="00421891"/>
    <w:rsid w:val="004238CC"/>
    <w:rsid w:val="00444A43"/>
    <w:rsid w:val="00460EB4"/>
    <w:rsid w:val="00462B93"/>
    <w:rsid w:val="0046505D"/>
    <w:rsid w:val="004811DF"/>
    <w:rsid w:val="00481A86"/>
    <w:rsid w:val="00485FF7"/>
    <w:rsid w:val="004B3D33"/>
    <w:rsid w:val="004C48DF"/>
    <w:rsid w:val="004D3A41"/>
    <w:rsid w:val="004F579C"/>
    <w:rsid w:val="004F6FCE"/>
    <w:rsid w:val="00514BDC"/>
    <w:rsid w:val="00535CC8"/>
    <w:rsid w:val="005632D7"/>
    <w:rsid w:val="005636F3"/>
    <w:rsid w:val="00563CD4"/>
    <w:rsid w:val="00583216"/>
    <w:rsid w:val="00585547"/>
    <w:rsid w:val="005D03D8"/>
    <w:rsid w:val="005D3A36"/>
    <w:rsid w:val="005E4AAA"/>
    <w:rsid w:val="005F2856"/>
    <w:rsid w:val="005F7F0B"/>
    <w:rsid w:val="00617346"/>
    <w:rsid w:val="0062080A"/>
    <w:rsid w:val="00630E67"/>
    <w:rsid w:val="00664F96"/>
    <w:rsid w:val="00683FDB"/>
    <w:rsid w:val="006C2D79"/>
    <w:rsid w:val="006C2DBD"/>
    <w:rsid w:val="007066CF"/>
    <w:rsid w:val="00716130"/>
    <w:rsid w:val="00720256"/>
    <w:rsid w:val="00720D9E"/>
    <w:rsid w:val="00791AEA"/>
    <w:rsid w:val="00794DB0"/>
    <w:rsid w:val="007A793B"/>
    <w:rsid w:val="007B088C"/>
    <w:rsid w:val="007B17AF"/>
    <w:rsid w:val="007B7EE1"/>
    <w:rsid w:val="007C292A"/>
    <w:rsid w:val="007D25B1"/>
    <w:rsid w:val="007D2C0B"/>
    <w:rsid w:val="00810B8B"/>
    <w:rsid w:val="008636E9"/>
    <w:rsid w:val="008868AE"/>
    <w:rsid w:val="008940CB"/>
    <w:rsid w:val="008E65BF"/>
    <w:rsid w:val="008F4961"/>
    <w:rsid w:val="009109A7"/>
    <w:rsid w:val="009116A4"/>
    <w:rsid w:val="0092560D"/>
    <w:rsid w:val="00937373"/>
    <w:rsid w:val="00945C9F"/>
    <w:rsid w:val="00964DE6"/>
    <w:rsid w:val="00966375"/>
    <w:rsid w:val="00982E80"/>
    <w:rsid w:val="009D2A48"/>
    <w:rsid w:val="009F731E"/>
    <w:rsid w:val="00A03F1D"/>
    <w:rsid w:val="00A450D9"/>
    <w:rsid w:val="00A673F4"/>
    <w:rsid w:val="00A77615"/>
    <w:rsid w:val="00A80810"/>
    <w:rsid w:val="00AD1003"/>
    <w:rsid w:val="00AE1A2E"/>
    <w:rsid w:val="00AF4EA3"/>
    <w:rsid w:val="00B27BA6"/>
    <w:rsid w:val="00BA2D0B"/>
    <w:rsid w:val="00C20D6E"/>
    <w:rsid w:val="00C213D7"/>
    <w:rsid w:val="00C22F2B"/>
    <w:rsid w:val="00C27B5A"/>
    <w:rsid w:val="00C72109"/>
    <w:rsid w:val="00C76C1F"/>
    <w:rsid w:val="00C77285"/>
    <w:rsid w:val="00CB6753"/>
    <w:rsid w:val="00CC21E1"/>
    <w:rsid w:val="00CE1DA0"/>
    <w:rsid w:val="00CE54C5"/>
    <w:rsid w:val="00D1503C"/>
    <w:rsid w:val="00D25D76"/>
    <w:rsid w:val="00D32A35"/>
    <w:rsid w:val="00D33611"/>
    <w:rsid w:val="00D64B28"/>
    <w:rsid w:val="00DA29EC"/>
    <w:rsid w:val="00DB7B1E"/>
    <w:rsid w:val="00DD7807"/>
    <w:rsid w:val="00DE6191"/>
    <w:rsid w:val="00E16E64"/>
    <w:rsid w:val="00E3073F"/>
    <w:rsid w:val="00E76695"/>
    <w:rsid w:val="00E80DE8"/>
    <w:rsid w:val="00ED155A"/>
    <w:rsid w:val="00EE4BE0"/>
    <w:rsid w:val="00F25F02"/>
    <w:rsid w:val="00F4310E"/>
    <w:rsid w:val="00F6468C"/>
    <w:rsid w:val="00F85DB7"/>
    <w:rsid w:val="00FB3D8D"/>
    <w:rsid w:val="00FE016F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  <w:style w:type="paragraph" w:styleId="a7">
    <w:name w:val="footer"/>
    <w:basedOn w:val="a"/>
    <w:link w:val="a8"/>
    <w:uiPriority w:val="99"/>
    <w:unhideWhenUsed/>
    <w:rsid w:val="002D6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7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F5F6-8489-431C-AB34-D495F091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Пользователь</cp:lastModifiedBy>
  <cp:revision>35</cp:revision>
  <cp:lastPrinted>2018-10-01T12:06:00Z</cp:lastPrinted>
  <dcterms:created xsi:type="dcterms:W3CDTF">2019-01-27T15:01:00Z</dcterms:created>
  <dcterms:modified xsi:type="dcterms:W3CDTF">2021-04-28T13:51:00Z</dcterms:modified>
</cp:coreProperties>
</file>