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41" w:rsidRDefault="00887441" w:rsidP="00887441">
      <w:pPr>
        <w:pStyle w:val="Default"/>
        <w:rPr>
          <w:sz w:val="23"/>
          <w:szCs w:val="23"/>
        </w:rPr>
      </w:pPr>
    </w:p>
    <w:tbl>
      <w:tblPr>
        <w:tblW w:w="0" w:type="auto"/>
        <w:jc w:val="right"/>
        <w:tblInd w:w="-1592" w:type="dxa"/>
        <w:tblLayout w:type="fixed"/>
        <w:tblLook w:val="0000"/>
      </w:tblPr>
      <w:tblGrid>
        <w:gridCol w:w="9321"/>
      </w:tblGrid>
      <w:tr w:rsidR="00887441" w:rsidTr="00D414B4">
        <w:trPr>
          <w:trHeight w:val="142"/>
          <w:jc w:val="right"/>
        </w:trPr>
        <w:tc>
          <w:tcPr>
            <w:tcW w:w="9321" w:type="dxa"/>
          </w:tcPr>
          <w:p w:rsidR="00D64E61" w:rsidRPr="00887441" w:rsidRDefault="008C3B43" w:rsidP="000B1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Конспект открытого урока с использованием нестабильных опор, полусфер</w:t>
            </w:r>
            <w:r w:rsidR="00A81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 уроках физической культуры в коррекционной школе</w:t>
            </w:r>
            <w:r w:rsidR="000B1D16" w:rsidRPr="000B1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87441" w:rsidRPr="008C3B43" w:rsidTr="00D414B4">
        <w:trPr>
          <w:trHeight w:val="799"/>
          <w:jc w:val="right"/>
        </w:trPr>
        <w:tc>
          <w:tcPr>
            <w:tcW w:w="9321" w:type="dxa"/>
          </w:tcPr>
          <w:p w:rsidR="00887441" w:rsidRPr="00800CC9" w:rsidRDefault="00D64E61" w:rsidP="00D64E61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-635</wp:posOffset>
                  </wp:positionV>
                  <wp:extent cx="1122045" cy="1516380"/>
                  <wp:effectExtent l="19050" t="0" r="1905" b="0"/>
                  <wp:wrapSquare wrapText="bothSides"/>
                  <wp:docPr id="8" name="Рисунок 3" descr="C:\Users\Евгения\Desktop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я\Desktop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</w:t>
            </w:r>
            <w:r w:rsidR="00FE7956">
              <w:t>Крупская Евгения Михайловна</w:t>
            </w:r>
            <w:r w:rsidR="00887441" w:rsidRPr="00800CC9">
              <w:t xml:space="preserve">, </w:t>
            </w:r>
          </w:p>
          <w:p w:rsidR="00887441" w:rsidRPr="00800CC9" w:rsidRDefault="00887441" w:rsidP="00D414B4">
            <w:pPr>
              <w:pStyle w:val="Default"/>
              <w:jc w:val="right"/>
            </w:pPr>
            <w:r w:rsidRPr="00800CC9">
              <w:t xml:space="preserve">учитель </w:t>
            </w:r>
            <w:r w:rsidR="00FE7956">
              <w:t>физической культуры</w:t>
            </w:r>
          </w:p>
          <w:p w:rsidR="006F13FA" w:rsidRPr="006F13FA" w:rsidRDefault="006F13FA" w:rsidP="006F13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</w:p>
          <w:p w:rsidR="006F13FA" w:rsidRPr="006F13FA" w:rsidRDefault="006F13FA" w:rsidP="006F13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«Общеобразовательная школа «Возможность»  для детей</w:t>
            </w:r>
          </w:p>
          <w:p w:rsidR="00887441" w:rsidRPr="00800CC9" w:rsidRDefault="006F13FA" w:rsidP="006F13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ограниченными возможностями здоровья</w:t>
            </w:r>
            <w:r w:rsidRPr="0080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</w:t>
            </w:r>
            <w:r w:rsidRPr="006F1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 Дубны Московской области»</w:t>
            </w:r>
            <w:r w:rsidRPr="0080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hyperlink r:id="rId9" w:history="1">
              <w:r w:rsidRPr="00800CC9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vozm@uni-dubna.ru</w:t>
              </w:r>
            </w:hyperlink>
            <w:r w:rsidRPr="00800C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</w:t>
            </w:r>
            <w:r w:rsidR="00887441" w:rsidRPr="0080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441" w:rsidRPr="00FE7956" w:rsidRDefault="00887441" w:rsidP="00FE79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C9">
              <w:rPr>
                <w:lang w:val="en-US"/>
              </w:rPr>
              <w:t>e-mail:</w:t>
            </w:r>
            <w:r w:rsidR="006F13FA" w:rsidRPr="00800CC9">
              <w:rPr>
                <w:rFonts w:eastAsia="Times New Roman"/>
                <w:lang w:val="en-US" w:eastAsia="ru-RU"/>
              </w:rPr>
              <w:t xml:space="preserve"> </w:t>
            </w:r>
            <w:hyperlink r:id="rId10" w:history="1">
              <w:r w:rsidR="00FE7956" w:rsidRPr="0047501B">
                <w:rPr>
                  <w:rStyle w:val="a8"/>
                  <w:lang w:val="en-US"/>
                </w:rPr>
                <w:t>krup</w:t>
              </w:r>
              <w:r w:rsidR="00FE7956" w:rsidRPr="00FE7956">
                <w:rPr>
                  <w:rStyle w:val="a8"/>
                  <w:lang w:val="en-US"/>
                </w:rPr>
                <w:t>08@</w:t>
              </w:r>
              <w:r w:rsidR="00FE7956" w:rsidRPr="0047501B">
                <w:rPr>
                  <w:rStyle w:val="a8"/>
                  <w:lang w:val="en-US"/>
                </w:rPr>
                <w:t>yandex</w:t>
              </w:r>
              <w:r w:rsidR="00FE7956" w:rsidRPr="00FE7956">
                <w:rPr>
                  <w:rStyle w:val="a8"/>
                  <w:lang w:val="en-US"/>
                </w:rPr>
                <w:t>.ru</w:t>
              </w:r>
            </w:hyperlink>
            <w:r w:rsidRPr="006F13FA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887441" w:rsidRPr="006F13FA" w:rsidRDefault="00887441" w:rsidP="00887441">
      <w:pPr>
        <w:pStyle w:val="Default"/>
        <w:jc w:val="right"/>
        <w:rPr>
          <w:sz w:val="23"/>
          <w:szCs w:val="23"/>
          <w:lang w:val="en-US"/>
        </w:rPr>
      </w:pPr>
    </w:p>
    <w:p w:rsidR="00887441" w:rsidRDefault="00887441" w:rsidP="00376B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87441" w:rsidRPr="00800CC9" w:rsidRDefault="00887441" w:rsidP="00887441">
      <w:pPr>
        <w:pStyle w:val="Default"/>
        <w:ind w:firstLine="708"/>
      </w:pPr>
      <w:r w:rsidRPr="00800CC9">
        <w:t xml:space="preserve">Предлагаемая статья представляет собой </w:t>
      </w:r>
      <w:r w:rsidR="00BD3DE5">
        <w:t>о</w:t>
      </w:r>
      <w:r w:rsidR="00072300">
        <w:t>писание</w:t>
      </w:r>
      <w:r w:rsidR="004A79DA">
        <w:rPr>
          <w:rStyle w:val="s11"/>
        </w:rPr>
        <w:t xml:space="preserve"> урочн</w:t>
      </w:r>
      <w:r w:rsidR="00072300">
        <w:rPr>
          <w:rStyle w:val="s11"/>
        </w:rPr>
        <w:t>ых занятий</w:t>
      </w:r>
      <w:r w:rsidR="004A79DA">
        <w:rPr>
          <w:rStyle w:val="s11"/>
        </w:rPr>
        <w:t xml:space="preserve"> с детьми с ограниченными возможностями здоровья</w:t>
      </w:r>
      <w:r w:rsidR="00BD3DE5">
        <w:t>.</w:t>
      </w:r>
    </w:p>
    <w:p w:rsidR="00887441" w:rsidRPr="00800CC9" w:rsidRDefault="00887441" w:rsidP="00887441">
      <w:pPr>
        <w:pStyle w:val="Default"/>
        <w:ind w:firstLine="708"/>
      </w:pPr>
      <w:r w:rsidRPr="00800CC9">
        <w:t xml:space="preserve">В статье рассматриваются </w:t>
      </w:r>
      <w:r w:rsidR="00072300">
        <w:rPr>
          <w:rStyle w:val="s11"/>
        </w:rPr>
        <w:t>актуальные направления</w:t>
      </w:r>
      <w:r w:rsidR="004A79DA">
        <w:rPr>
          <w:rStyle w:val="s11"/>
        </w:rPr>
        <w:t xml:space="preserve"> урочной работы с детьми </w:t>
      </w:r>
      <w:r w:rsidR="00B022D3">
        <w:t>с ОВЗ.</w:t>
      </w:r>
    </w:p>
    <w:p w:rsidR="00887441" w:rsidRPr="00800CC9" w:rsidRDefault="00887441" w:rsidP="00887441">
      <w:pPr>
        <w:pStyle w:val="Default"/>
        <w:ind w:firstLine="708"/>
      </w:pPr>
      <w:r w:rsidRPr="00800CC9">
        <w:t>Статья адресована</w:t>
      </w:r>
      <w:r w:rsidR="007055E6" w:rsidRPr="00800CC9">
        <w:t xml:space="preserve"> </w:t>
      </w:r>
      <w:r w:rsidR="004A79DA">
        <w:t>преподавателям</w:t>
      </w:r>
      <w:r w:rsidR="002769EF">
        <w:t xml:space="preserve"> адаптивной</w:t>
      </w:r>
      <w:r w:rsidR="004A79DA">
        <w:t xml:space="preserve"> </w:t>
      </w:r>
      <w:r w:rsidR="002769EF">
        <w:t>физической культуры</w:t>
      </w:r>
      <w:r w:rsidR="004A79DA">
        <w:t>.</w:t>
      </w:r>
    </w:p>
    <w:p w:rsidR="00887441" w:rsidRDefault="00887441" w:rsidP="00376B4D">
      <w:pPr>
        <w:pStyle w:val="Default"/>
        <w:ind w:firstLine="708"/>
      </w:pPr>
      <w:r w:rsidRPr="00800CC9">
        <w:rPr>
          <w:b/>
          <w:bCs/>
        </w:rPr>
        <w:t xml:space="preserve">Ключевые слова: </w:t>
      </w:r>
      <w:r w:rsidR="008C3B43">
        <w:t>интеллектуальные нарушения</w:t>
      </w:r>
      <w:r w:rsidR="004A79DA">
        <w:t xml:space="preserve">, ограниченные возможности здоровья, школа, </w:t>
      </w:r>
      <w:r w:rsidR="008C3B43">
        <w:t>координация, оздоровление, самомассаж.</w:t>
      </w:r>
    </w:p>
    <w:p w:rsidR="003052D6" w:rsidRPr="00376B4D" w:rsidRDefault="003052D6" w:rsidP="00376B4D">
      <w:pPr>
        <w:pStyle w:val="Default"/>
        <w:ind w:firstLine="708"/>
      </w:pPr>
    </w:p>
    <w:p w:rsidR="00887441" w:rsidRDefault="00887441" w:rsidP="008874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887441" w:rsidRPr="00800CC9" w:rsidRDefault="00887441" w:rsidP="00887441">
      <w:pPr>
        <w:pStyle w:val="Default"/>
        <w:spacing w:after="27"/>
      </w:pPr>
      <w:r w:rsidRPr="00800CC9">
        <w:t xml:space="preserve">1. Введение. </w:t>
      </w:r>
    </w:p>
    <w:p w:rsidR="00887441" w:rsidRPr="00800CC9" w:rsidRDefault="00887441" w:rsidP="00887441">
      <w:pPr>
        <w:pStyle w:val="Default"/>
        <w:spacing w:after="27"/>
      </w:pPr>
      <w:r w:rsidRPr="00800CC9">
        <w:t xml:space="preserve">2. </w:t>
      </w:r>
      <w:r w:rsidR="004A79DA">
        <w:t>Цели и задачи работы.</w:t>
      </w:r>
    </w:p>
    <w:p w:rsidR="00887441" w:rsidRPr="00800CC9" w:rsidRDefault="00887441" w:rsidP="00887441">
      <w:pPr>
        <w:pStyle w:val="Default"/>
        <w:spacing w:after="27"/>
      </w:pPr>
      <w:r w:rsidRPr="00800CC9">
        <w:t xml:space="preserve">3. </w:t>
      </w:r>
      <w:r w:rsidR="002767D5">
        <w:t>Урок</w:t>
      </w:r>
      <w:r w:rsidR="00A8105F">
        <w:t xml:space="preserve"> с использованием нестабильных опор, полусфер</w:t>
      </w:r>
      <w:r w:rsidR="002769EF">
        <w:t>.</w:t>
      </w:r>
    </w:p>
    <w:p w:rsidR="00887441" w:rsidRDefault="00887441" w:rsidP="00887441">
      <w:pPr>
        <w:pStyle w:val="Default"/>
      </w:pPr>
      <w:r w:rsidRPr="00800CC9">
        <w:t xml:space="preserve">4. </w:t>
      </w:r>
      <w:r w:rsidR="004A79DA">
        <w:t>Полученные результаты и перспективы.</w:t>
      </w:r>
    </w:p>
    <w:p w:rsidR="003052D6" w:rsidRPr="00376B4D" w:rsidRDefault="003052D6" w:rsidP="00887441">
      <w:pPr>
        <w:pStyle w:val="Default"/>
      </w:pPr>
    </w:p>
    <w:p w:rsidR="006A4D19" w:rsidRDefault="006A4D19" w:rsidP="006A4D19">
      <w:pPr>
        <w:pStyle w:val="Default"/>
        <w:ind w:firstLine="708"/>
        <w:rPr>
          <w:b/>
        </w:rPr>
      </w:pPr>
      <w:r>
        <w:rPr>
          <w:b/>
        </w:rPr>
        <w:t>Введение</w:t>
      </w:r>
      <w:r w:rsidR="002767D5">
        <w:rPr>
          <w:b/>
        </w:rPr>
        <w:t>.</w:t>
      </w:r>
    </w:p>
    <w:p w:rsidR="008C3B43" w:rsidRPr="001D2112" w:rsidRDefault="002769EF" w:rsidP="008C3B43">
      <w:pPr>
        <w:pStyle w:val="ac"/>
        <w:ind w:firstLine="709"/>
      </w:pPr>
      <w:r>
        <w:rPr>
          <w:sz w:val="28"/>
          <w:szCs w:val="28"/>
        </w:rPr>
        <w:t xml:space="preserve">   </w:t>
      </w:r>
      <w:r w:rsidR="008C3B43" w:rsidRPr="001D2112">
        <w:t>Педагогические наблюдения и экспериментальные исследования, подтверждая это положение, позволяют выделить следующие своеобразие двигательной сферы школьников</w:t>
      </w:r>
      <w:r w:rsidR="008C3B43">
        <w:t xml:space="preserve"> с интеллектуальными нарушениями</w:t>
      </w:r>
      <w:r w:rsidR="008C3B43" w:rsidRPr="001D2112">
        <w:t>:</w:t>
      </w:r>
    </w:p>
    <w:p w:rsidR="008C3B43" w:rsidRPr="001D2112" w:rsidRDefault="008C3B43" w:rsidP="008C3B43">
      <w:pPr>
        <w:pStyle w:val="ac"/>
        <w:numPr>
          <w:ilvl w:val="0"/>
          <w:numId w:val="17"/>
        </w:numPr>
        <w:ind w:firstLine="709"/>
      </w:pPr>
      <w:r w:rsidRPr="001D2112">
        <w:t>Недостаточно точная координация и неуверенность движений.</w:t>
      </w:r>
    </w:p>
    <w:p w:rsidR="008C3B43" w:rsidRPr="001D2112" w:rsidRDefault="008C3B43" w:rsidP="008C3B43">
      <w:pPr>
        <w:pStyle w:val="ac"/>
        <w:numPr>
          <w:ilvl w:val="0"/>
          <w:numId w:val="17"/>
        </w:numPr>
        <w:ind w:firstLine="709"/>
      </w:pPr>
      <w:r w:rsidRPr="001D2112">
        <w:t>Относительная замедленность овладения двигательными навыками.</w:t>
      </w:r>
    </w:p>
    <w:p w:rsidR="008C3B43" w:rsidRPr="001D2112" w:rsidRDefault="008C3B43" w:rsidP="008C3B43">
      <w:pPr>
        <w:pStyle w:val="ac"/>
        <w:numPr>
          <w:ilvl w:val="0"/>
          <w:numId w:val="17"/>
        </w:numPr>
        <w:ind w:firstLine="709"/>
      </w:pPr>
      <w:r w:rsidRPr="001D2112">
        <w:t>Трудность сохранения статического и динамического равновесия.</w:t>
      </w:r>
    </w:p>
    <w:p w:rsidR="008C3B43" w:rsidRPr="001D2112" w:rsidRDefault="008C3B43" w:rsidP="008C3B43">
      <w:pPr>
        <w:pStyle w:val="ac"/>
        <w:numPr>
          <w:ilvl w:val="0"/>
          <w:numId w:val="17"/>
        </w:numPr>
        <w:ind w:firstLine="709"/>
      </w:pPr>
      <w:r w:rsidRPr="001D2112">
        <w:t>Относительно низкий уровень пространственной ориентировки.</w:t>
      </w:r>
    </w:p>
    <w:p w:rsidR="008C3B43" w:rsidRPr="001D2112" w:rsidRDefault="008C3B43" w:rsidP="008C3B43">
      <w:pPr>
        <w:pStyle w:val="ac"/>
        <w:numPr>
          <w:ilvl w:val="0"/>
          <w:numId w:val="17"/>
        </w:numPr>
        <w:ind w:firstLine="709"/>
      </w:pPr>
      <w:r w:rsidRPr="001D2112">
        <w:t>Замедленная скорость реакции, скорость выполнения отдельных движений и темпа двигательной деятельности в целом.</w:t>
      </w:r>
    </w:p>
    <w:p w:rsidR="008C3B43" w:rsidRPr="001D2112" w:rsidRDefault="008C3B43" w:rsidP="008C3B43">
      <w:pPr>
        <w:pStyle w:val="ac"/>
        <w:numPr>
          <w:ilvl w:val="0"/>
          <w:numId w:val="17"/>
        </w:numPr>
        <w:ind w:firstLine="709"/>
      </w:pPr>
      <w:r w:rsidRPr="001D2112">
        <w:t>Отклонения в развитии моторной сферы.</w:t>
      </w:r>
    </w:p>
    <w:p w:rsidR="003052D6" w:rsidRPr="008674CA" w:rsidRDefault="008C3B43" w:rsidP="008674CA">
      <w:pPr>
        <w:pStyle w:val="ac"/>
        <w:numPr>
          <w:ilvl w:val="0"/>
          <w:numId w:val="17"/>
        </w:numPr>
        <w:ind w:firstLine="709"/>
      </w:pPr>
      <w:r w:rsidRPr="001D2112">
        <w:t xml:space="preserve">Отставание в развитии жизненно важных физических способностей – скоростно-силовых, силовых, выносливости и других, характеризующих физическую подготовленность. </w:t>
      </w:r>
    </w:p>
    <w:p w:rsidR="006A4D19" w:rsidRDefault="00FE7774" w:rsidP="00D74CD7">
      <w:pPr>
        <w:pStyle w:val="Default"/>
        <w:ind w:firstLine="709"/>
        <w:rPr>
          <w:b/>
        </w:rPr>
      </w:pPr>
      <w:r>
        <w:rPr>
          <w:b/>
        </w:rPr>
        <w:t>Цели и задачи работы</w:t>
      </w:r>
      <w:r w:rsidR="002767D5">
        <w:rPr>
          <w:b/>
        </w:rPr>
        <w:t>.</w:t>
      </w:r>
    </w:p>
    <w:p w:rsidR="00D74CD7" w:rsidRDefault="00A8105F" w:rsidP="00D74CD7">
      <w:pPr>
        <w:pStyle w:val="ac"/>
        <w:ind w:firstLine="709"/>
        <w:rPr>
          <w:b/>
          <w:bCs/>
        </w:rPr>
      </w:pPr>
      <w:r>
        <w:t>В</w:t>
      </w:r>
      <w:r w:rsidRPr="001D2112">
        <w:t xml:space="preserve">ыделяется цель представленной методики - </w:t>
      </w:r>
      <w:r w:rsidRPr="001D2112">
        <w:rPr>
          <w:bCs/>
        </w:rPr>
        <w:t xml:space="preserve">развить у детей  с нарушением </w:t>
      </w:r>
      <w:r>
        <w:rPr>
          <w:bCs/>
        </w:rPr>
        <w:t>интеллекта</w:t>
      </w:r>
      <w:r w:rsidRPr="001D2112">
        <w:rPr>
          <w:bCs/>
        </w:rPr>
        <w:t xml:space="preserve"> чувство ритма, улучшить координацию движений и чувство равновесия</w:t>
      </w:r>
      <w:r w:rsidR="00D74CD7">
        <w:rPr>
          <w:b/>
          <w:bCs/>
        </w:rPr>
        <w:t>.</w:t>
      </w:r>
    </w:p>
    <w:p w:rsidR="00D74CD7" w:rsidRPr="00D74CD7" w:rsidRDefault="00D74CD7" w:rsidP="00D74CD7">
      <w:pPr>
        <w:pStyle w:val="ac"/>
        <w:ind w:firstLine="709"/>
        <w:rPr>
          <w:b/>
          <w:bCs/>
        </w:rPr>
      </w:pPr>
      <w:r w:rsidRPr="00D74CD7">
        <w:rPr>
          <w:b/>
        </w:rPr>
        <w:t>Тип урока:</w:t>
      </w:r>
      <w:r w:rsidRPr="00D74CD7">
        <w:t>комплексный.</w:t>
      </w:r>
    </w:p>
    <w:p w:rsidR="008674CA" w:rsidRDefault="00D74CD7" w:rsidP="008674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D74CD7">
        <w:rPr>
          <w:rFonts w:ascii="Times New Roman" w:hAnsi="Times New Roman" w:cs="Times New Roman"/>
          <w:b/>
          <w:sz w:val="24"/>
          <w:szCs w:val="24"/>
        </w:rPr>
        <w:t>:</w:t>
      </w:r>
    </w:p>
    <w:p w:rsidR="00D74CD7" w:rsidRPr="00D74CD7" w:rsidRDefault="00CB522E" w:rsidP="008674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D74CD7" w:rsidRPr="00D74CD7">
        <w:rPr>
          <w:rFonts w:ascii="Times New Roman" w:hAnsi="Times New Roman" w:cs="Times New Roman"/>
          <w:i/>
          <w:sz w:val="24"/>
          <w:szCs w:val="24"/>
        </w:rPr>
        <w:t xml:space="preserve">бучающие: </w:t>
      </w:r>
      <w:r w:rsidR="00D74CD7" w:rsidRPr="00D74CD7">
        <w:rPr>
          <w:rFonts w:ascii="Times New Roman" w:hAnsi="Times New Roman" w:cs="Times New Roman"/>
          <w:sz w:val="24"/>
          <w:szCs w:val="24"/>
        </w:rPr>
        <w:t>сформировать знания учащихся о зонах стопы и возможность оздоровительного воздействия на организм путем активизации точек на стопе; сформировать знания учащихся о видах спорта и спортивном инвентаре, расширить словарный запас в области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CD7" w:rsidRPr="00CB522E" w:rsidRDefault="00CB522E" w:rsidP="00867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D74CD7" w:rsidRPr="00D74CD7">
        <w:rPr>
          <w:rFonts w:ascii="Times New Roman" w:hAnsi="Times New Roman" w:cs="Times New Roman"/>
          <w:i/>
          <w:sz w:val="24"/>
          <w:szCs w:val="24"/>
        </w:rPr>
        <w:t xml:space="preserve">оспитательные: </w:t>
      </w:r>
      <w:r w:rsidR="00D74CD7" w:rsidRPr="00D74CD7">
        <w:rPr>
          <w:rFonts w:ascii="Times New Roman" w:hAnsi="Times New Roman" w:cs="Times New Roman"/>
          <w:sz w:val="24"/>
          <w:szCs w:val="24"/>
        </w:rPr>
        <w:t>добиться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D7" w:rsidRPr="00D74CD7">
        <w:rPr>
          <w:rFonts w:ascii="Times New Roman" w:hAnsi="Times New Roman" w:cs="Times New Roman"/>
          <w:sz w:val="24"/>
          <w:szCs w:val="24"/>
        </w:rPr>
        <w:t>понимания того, что каждый человек может и должен укреплять свое здоровье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CD7" w:rsidRPr="00D74CD7" w:rsidRDefault="00D74CD7" w:rsidP="00867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CD7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D74CD7">
        <w:rPr>
          <w:rFonts w:ascii="Times New Roman" w:hAnsi="Times New Roman" w:cs="Times New Roman"/>
          <w:sz w:val="24"/>
          <w:szCs w:val="24"/>
        </w:rPr>
        <w:t>: учить сотрудничать с педагогом и сверстникам при решении учебных проблем; ориентироваться в пространстве, развить координационные способности</w:t>
      </w:r>
      <w:r w:rsidR="00CB522E">
        <w:rPr>
          <w:rFonts w:ascii="Times New Roman" w:hAnsi="Times New Roman" w:cs="Times New Roman"/>
          <w:sz w:val="24"/>
          <w:szCs w:val="24"/>
        </w:rPr>
        <w:t>, выработать чувство равновесия;</w:t>
      </w:r>
    </w:p>
    <w:p w:rsidR="00D74CD7" w:rsidRPr="00D74CD7" w:rsidRDefault="00D74CD7" w:rsidP="008674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4CD7">
        <w:rPr>
          <w:rFonts w:ascii="Times New Roman" w:hAnsi="Times New Roman" w:cs="Times New Roman"/>
          <w:i/>
          <w:sz w:val="24"/>
          <w:szCs w:val="24"/>
        </w:rPr>
        <w:t xml:space="preserve">оздоровительные: </w:t>
      </w:r>
      <w:r w:rsidRPr="00D74CD7">
        <w:rPr>
          <w:rFonts w:ascii="Times New Roman" w:hAnsi="Times New Roman" w:cs="Times New Roman"/>
          <w:sz w:val="24"/>
          <w:szCs w:val="24"/>
        </w:rPr>
        <w:t>укрепление свода стопы, голеностопа учащихся; массаж свода стопы; укрепление всего организма.</w:t>
      </w:r>
    </w:p>
    <w:p w:rsidR="00D74CD7" w:rsidRPr="00D74CD7" w:rsidRDefault="00D74CD7" w:rsidP="008674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CD7">
        <w:rPr>
          <w:rFonts w:ascii="Times New Roman" w:hAnsi="Times New Roman" w:cs="Times New Roman"/>
          <w:sz w:val="24"/>
          <w:szCs w:val="24"/>
        </w:rPr>
        <w:t>Методы обучения и воспитания: объяснительно-иллюстративный метод, проблемный метод, метод опроса, метод самостоятельной работы, метод формирования личностных результатов.</w:t>
      </w:r>
      <w:bookmarkStart w:id="0" w:name="_GoBack"/>
      <w:bookmarkEnd w:id="0"/>
    </w:p>
    <w:p w:rsidR="00A8105F" w:rsidRPr="001D2112" w:rsidRDefault="00D74CD7" w:rsidP="002E5DB4">
      <w:pPr>
        <w:pStyle w:val="ac"/>
        <w:ind w:firstLine="709"/>
      </w:pPr>
      <w:r w:rsidRPr="00277389">
        <w:rPr>
          <w:b/>
        </w:rPr>
        <w:t xml:space="preserve">Оборудование: </w:t>
      </w:r>
      <w:r>
        <w:t>полусферы с шипами</w:t>
      </w:r>
      <w:r w:rsidR="00D17B24">
        <w:t xml:space="preserve">, </w:t>
      </w:r>
      <w:r>
        <w:t>гимнастические палки, беговая дорожка, батут, диск «Здоровье», велотренажер, кардиостепер, роликовые массажеры для тела</w:t>
      </w:r>
      <w:r w:rsidR="00A37806">
        <w:t>.</w:t>
      </w:r>
    </w:p>
    <w:p w:rsidR="00A8105F" w:rsidRPr="001D2112" w:rsidRDefault="002E5DB4" w:rsidP="002E5DB4">
      <w:pPr>
        <w:pStyle w:val="ac"/>
        <w:ind w:firstLine="709"/>
      </w:pPr>
      <w:r>
        <w:t xml:space="preserve"> </w:t>
      </w:r>
      <w:r w:rsidR="00A8105F" w:rsidRPr="001D2112">
        <w:t>Воспитание двигательно-координационных способностей идет по двум основным линиям. Одна из них связана преимущественно с систематическим пополнением двигательного опыта занимающихся новыми формами координации движений, другая – с преодолением координационных трудностей, возникающих при необходимости гибко варьировать привычные формы координации движений в условиях внезапно меняющихся ситуаций.</w:t>
      </w:r>
    </w:p>
    <w:p w:rsidR="002767D5" w:rsidRPr="001D2112" w:rsidRDefault="002767D5" w:rsidP="002767D5">
      <w:pPr>
        <w:pStyle w:val="ac"/>
        <w:ind w:firstLine="709"/>
      </w:pPr>
      <w:r w:rsidRPr="001D2112">
        <w:t>Также, слагаемым комплексного процесса воспитания двигательно-координационных и непосредственно связанных с ними способностей является воспитание способности поддерживать равновесие тела – балансировать в статических и динамических положениях, обусловленных различными жизненными ситуациями. Обучение способам фиксации и регулирования поз, придающим им целесообразную устойчивость, формирование и упрочение соответствующих навыков являются необходимой предпосылкой и вместе с тем одним из основных путей воспитания способности поддерживать равновесие. Специфическими же средствами направленного совершенствования данной способности служат так называемые упражнения в равновесии, методические приемы, специально ориентированные на мобилизацию способности поддерживать равновесие при выполнении различных упражнений, а также средства и способы избирательного воздействия на функции вестибулярного аппарата.</w:t>
      </w:r>
    </w:p>
    <w:p w:rsidR="002767D5" w:rsidRDefault="002767D5" w:rsidP="002767D5">
      <w:pPr>
        <w:pStyle w:val="ac"/>
        <w:ind w:firstLine="709"/>
      </w:pPr>
      <w:r w:rsidRPr="001D2112">
        <w:t xml:space="preserve">   Для выполнения поставленных в работе задач предлагается применить специальное оборудование, общепринятое использование которого сводилось ранее только к процессу массажа стоп. Резиновые полусферы с небольшими шипами применялись в сидячем положении путем переступания на них ногами. Новизна демонстрируемой методики заключается в использовании данного оборудования на манер степ- платформ, т.е. включать упражнения с «нашагиванием» на полусферы различными способами, использование их в качестве пространственного ориентира. В результате могут получаться целые танцевальные композиции. Следующий способ их применения – это введение полусфер в тренировочный процесс в качестве оборудования для силовых упражнений, упражнений на баланс. Например: приседания, стоя на полусферах; удержание равновесия на одной ноге. Представленной спортивное оборудование не требует особых материальных затрат, тем более речь идет о занят</w:t>
      </w:r>
      <w:r>
        <w:t xml:space="preserve">ии в коррекционной </w:t>
      </w:r>
      <w:r w:rsidRPr="001D2112">
        <w:t xml:space="preserve">школе, где число учеников в классе не так велико. </w:t>
      </w:r>
    </w:p>
    <w:p w:rsidR="002767D5" w:rsidRDefault="002767D5" w:rsidP="002767D5">
      <w:pPr>
        <w:pStyle w:val="ac"/>
        <w:ind w:firstLine="709"/>
      </w:pPr>
    </w:p>
    <w:p w:rsidR="00A8105F" w:rsidRDefault="002767D5" w:rsidP="006A4D19">
      <w:pPr>
        <w:pStyle w:val="Default"/>
        <w:ind w:firstLine="708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-3175</wp:posOffset>
            </wp:positionV>
            <wp:extent cx="2480310" cy="1607820"/>
            <wp:effectExtent l="19050" t="0" r="0" b="0"/>
            <wp:wrapSquare wrapText="bothSides"/>
            <wp:docPr id="7" name="Рисунок 4" descr="C:\Documents and Settings\Admin\Рабочий стол\IMG_3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Рабочий стол\IMG_3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7D5">
        <w:rPr>
          <w:b/>
        </w:rPr>
        <w:drawing>
          <wp:inline distT="0" distB="0" distL="0" distR="0">
            <wp:extent cx="2468880" cy="1630680"/>
            <wp:effectExtent l="19050" t="0" r="7620" b="0"/>
            <wp:docPr id="9" name="Рисунок 2" descr="IMG_3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_3117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59" cy="16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D5" w:rsidRDefault="002767D5" w:rsidP="002767D5">
      <w:pPr>
        <w:pStyle w:val="ac"/>
        <w:ind w:firstLine="709"/>
      </w:pPr>
      <w:r w:rsidRPr="001D2112">
        <w:t>Не будем забывать о рефлекторном воздействие на стопы учеников во время выполнения ими упражнений на полусферах (дети занимаются без обуви, одев на ноги только носочки).</w:t>
      </w:r>
    </w:p>
    <w:p w:rsidR="002767D5" w:rsidRPr="001D2112" w:rsidRDefault="00D17B24" w:rsidP="00D17B24">
      <w:pPr>
        <w:pStyle w:val="ac"/>
      </w:pPr>
      <w:r>
        <w:t xml:space="preserve">            </w:t>
      </w:r>
      <w:r w:rsidR="002767D5" w:rsidRPr="001D2112">
        <w:t xml:space="preserve">Путем массажа точек на стопе самоисцеляются соответствующие отделы организма, улучшается кровоснабжение, выводятся токсичные продукты обмена, ослабевает нервное напряжение. </w:t>
      </w:r>
    </w:p>
    <w:p w:rsidR="002767D5" w:rsidRPr="001D2112" w:rsidRDefault="002767D5" w:rsidP="002767D5">
      <w:pPr>
        <w:pStyle w:val="ac"/>
        <w:ind w:firstLine="709"/>
      </w:pPr>
      <w:r w:rsidRPr="001D2112">
        <w:t>«Это – ворота в энергетические и органные системы организма, - говорит Роналд Хоффман, врач и директор Центра медицины в Манхэттене. – Стопа – это миниат</w:t>
      </w:r>
      <w:r>
        <w:t xml:space="preserve">юрный человеческий организм» </w:t>
      </w:r>
      <w:r w:rsidRPr="001D2112">
        <w:t xml:space="preserve">. </w:t>
      </w:r>
    </w:p>
    <w:p w:rsidR="002767D5" w:rsidRPr="001D2112" w:rsidRDefault="002767D5" w:rsidP="002767D5">
      <w:pPr>
        <w:pStyle w:val="ac"/>
        <w:ind w:firstLine="709"/>
      </w:pPr>
      <w:r w:rsidRPr="001D2112">
        <w:t>В итоге решается сразу несколько тренирующих и оздоровительных задач.</w:t>
      </w:r>
    </w:p>
    <w:p w:rsidR="00376B4D" w:rsidRDefault="002767D5" w:rsidP="00D17B24">
      <w:pPr>
        <w:pStyle w:val="a7"/>
        <w:spacing w:before="0" w:beforeAutospacing="0" w:after="0" w:afterAutospacing="0"/>
        <w:ind w:firstLine="709"/>
      </w:pPr>
      <w:r>
        <w:rPr>
          <w:b/>
        </w:rPr>
        <w:t>Урок с использованием нестабильных опор, полусфер</w:t>
      </w:r>
      <w:r w:rsidR="00376B4D" w:rsidRPr="00376B4D">
        <w:rPr>
          <w:b/>
        </w:rPr>
        <w:t>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Орг. момент</w:t>
      </w:r>
    </w:p>
    <w:p w:rsidR="00C10DBC" w:rsidRPr="0082622F" w:rsidRDefault="00C10DBC" w:rsidP="00D17B2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Здравствуйте ребята. Здоровье каждого человека зависит прежде всего от него самого. Что такое здоровье? Это значит я – здоров, не болен. Что для этого мы можем сделать?</w:t>
      </w:r>
    </w:p>
    <w:p w:rsidR="00A37806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доске записывается слово «здоровье», «здоров». </w:t>
      </w:r>
    </w:p>
    <w:p w:rsidR="00C10DBC" w:rsidRPr="0082622F" w:rsidRDefault="00C10DBC" w:rsidP="00D17B2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82622F">
        <w:rPr>
          <w:rFonts w:ascii="Times New Roman" w:hAnsi="Times New Roman"/>
          <w:i/>
          <w:sz w:val="24"/>
          <w:szCs w:val="24"/>
        </w:rPr>
        <w:t>Заниматься спортом, правильно питаться, соблюдать режим.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622F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Правильно!</w:t>
      </w:r>
      <w:r w:rsidR="0082622F">
        <w:rPr>
          <w:rFonts w:ascii="Times New Roman" w:hAnsi="Times New Roman"/>
          <w:i/>
          <w:sz w:val="24"/>
          <w:szCs w:val="24"/>
        </w:rPr>
        <w:t xml:space="preserve"> </w:t>
      </w:r>
      <w:r w:rsidRPr="0082622F">
        <w:rPr>
          <w:rFonts w:ascii="Times New Roman" w:hAnsi="Times New Roman"/>
          <w:i/>
          <w:sz w:val="24"/>
          <w:szCs w:val="24"/>
        </w:rPr>
        <w:t>Скажите, а что мы еще можем делать, чтобы быть здоровыми?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5BBD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Закаливаться!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085BBD">
        <w:rPr>
          <w:rFonts w:ascii="Times New Roman" w:hAnsi="Times New Roman"/>
          <w:b/>
          <w:sz w:val="24"/>
          <w:szCs w:val="24"/>
        </w:rPr>
        <w:t>:</w:t>
      </w:r>
      <w:r w:rsidR="0082622F">
        <w:rPr>
          <w:rFonts w:ascii="Times New Roman" w:hAnsi="Times New Roman"/>
          <w:b/>
          <w:sz w:val="24"/>
          <w:szCs w:val="24"/>
        </w:rPr>
        <w:t xml:space="preserve"> </w:t>
      </w:r>
      <w:r w:rsidRPr="0082622F">
        <w:rPr>
          <w:rFonts w:ascii="Times New Roman" w:hAnsi="Times New Roman"/>
          <w:i/>
          <w:sz w:val="24"/>
          <w:szCs w:val="24"/>
        </w:rPr>
        <w:t>Молодцы! Правильно, а еще мы можем делать себе массаж.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раздаются роликовые массажеры для тела. Ученики массируют себе спины и ноги.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Итак, ребята, сегодня тема нашего урока «Упражнения для стоп и голеностопа». Мы научимся укреплять свое здоровье путем воздействия на точки стопы, выполним упражнения на равновесие, координацию</w:t>
      </w:r>
      <w:r>
        <w:rPr>
          <w:rFonts w:ascii="Times New Roman" w:hAnsi="Times New Roman"/>
          <w:sz w:val="24"/>
          <w:szCs w:val="24"/>
        </w:rPr>
        <w:t>.</w:t>
      </w:r>
    </w:p>
    <w:p w:rsidR="00325A04" w:rsidRDefault="00325A04" w:rsidP="00C10DB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54959" cy="2141220"/>
            <wp:effectExtent l="0" t="381000" r="0" b="335280"/>
            <wp:docPr id="1" name="Рисунок 1" descr="C:\Users\Евгения\Desktop\фотоат\IMG_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фотоат\IMG_80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52" cy="214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A6EB7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129790" cy="2839720"/>
            <wp:effectExtent l="19050" t="0" r="3810" b="0"/>
            <wp:docPr id="5" name="Рисунок 2" descr="C:\Users\Евгения\Desktop\фотоа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фотоат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36" cy="284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24" w:rsidRDefault="002A6EB7" w:rsidP="00D17B24">
      <w:pPr>
        <w:spacing w:after="0" w:line="240" w:lineRule="auto"/>
        <w:jc w:val="center"/>
      </w:pPr>
      <w:r>
        <w:t xml:space="preserve"> </w:t>
      </w:r>
    </w:p>
    <w:p w:rsidR="00C10DBC" w:rsidRPr="00D17B24" w:rsidRDefault="00D17B24" w:rsidP="00D17B24">
      <w:pPr>
        <w:spacing w:after="0" w:line="240" w:lineRule="auto"/>
      </w:pPr>
      <w:r>
        <w:lastRenderedPageBreak/>
        <w:t xml:space="preserve">              </w:t>
      </w:r>
      <w:r w:rsidR="00C10DBC">
        <w:rPr>
          <w:rFonts w:ascii="Times New Roman" w:hAnsi="Times New Roman"/>
          <w:b/>
          <w:sz w:val="24"/>
          <w:szCs w:val="24"/>
        </w:rPr>
        <w:t>Разминка</w:t>
      </w:r>
      <w:r w:rsidR="00C10DBC">
        <w:rPr>
          <w:rFonts w:ascii="Times New Roman" w:hAnsi="Times New Roman"/>
          <w:sz w:val="24"/>
          <w:szCs w:val="24"/>
        </w:rPr>
        <w:t>.</w:t>
      </w:r>
    </w:p>
    <w:p w:rsidR="00C10DBC" w:rsidRPr="0082622F" w:rsidRDefault="00C10DBC" w:rsidP="00D17B2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501BB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Сначала мы сделаем аэробную разминку на каждом из тренажеров по 1 минуте.</w:t>
      </w:r>
    </w:p>
    <w:p w:rsidR="0082622F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622F">
        <w:rPr>
          <w:rFonts w:ascii="Times New Roman" w:hAnsi="Times New Roman"/>
          <w:i/>
          <w:sz w:val="24"/>
          <w:szCs w:val="24"/>
        </w:rPr>
        <w:t>Дети занимают места на беговой дорожке, велотренажере, кардиостепере, батуте, диске «Здоровье».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работают на каждой станции по 1 минуте, затем меняются.</w:t>
      </w:r>
    </w:p>
    <w:p w:rsidR="00C10DBC" w:rsidRPr="0082622F" w:rsidRDefault="00C10DBC" w:rsidP="00D17B2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Кто хочет провести разминку на оценку? Особенно хорошо необходимо размять голеностопный сустав, т.к. основная нагрузка на уроке будет на эту часть тела.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учеников проводит разминочный комплекс О.Р.У.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Отлично!</w:t>
      </w:r>
    </w:p>
    <w:p w:rsidR="00C10DBC" w:rsidRDefault="00D17B24" w:rsidP="00C10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10DBC">
        <w:rPr>
          <w:rFonts w:ascii="Times New Roman" w:hAnsi="Times New Roman"/>
          <w:b/>
          <w:sz w:val="24"/>
          <w:szCs w:val="24"/>
        </w:rPr>
        <w:t>Основная часть урока.</w:t>
      </w:r>
    </w:p>
    <w:p w:rsidR="00C10DBC" w:rsidRPr="0082622F" w:rsidRDefault="00C10DBC" w:rsidP="00D17B2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Посмотрите сколько на вашей стопе точек, отвечающих за работу ваших внутренних органов и систем органов. Стимулируя различные зоны стопы, мы улучшаем работу нашего организма.</w:t>
      </w:r>
    </w:p>
    <w:p w:rsidR="00C10DBC" w:rsidRPr="009A1260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показывает на информационный плакат, где указаны зоны стопы.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A1260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622F">
        <w:rPr>
          <w:rFonts w:ascii="Times New Roman" w:hAnsi="Times New Roman"/>
          <w:i/>
          <w:sz w:val="24"/>
          <w:szCs w:val="24"/>
        </w:rPr>
        <w:t>А сейчас мы с вами выполним упражнения для укрепления стоп и развития координации.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разуваются. Напротив каждого ученика выставляются массажные полусферы. Под музыку выполняются различные движения с зашагиванием на полусферы, хождением вокруг них.</w:t>
      </w:r>
    </w:p>
    <w:p w:rsidR="00D111B6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выполняются силовые упражн</w:t>
      </w:r>
      <w:r w:rsidR="00D111B6">
        <w:rPr>
          <w:rFonts w:ascii="Times New Roman" w:hAnsi="Times New Roman"/>
          <w:sz w:val="24"/>
          <w:szCs w:val="24"/>
        </w:rPr>
        <w:t>ения с использованием полусфер:</w:t>
      </w:r>
    </w:p>
    <w:p w:rsidR="00D111B6" w:rsidRDefault="00D111B6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0DBC">
        <w:rPr>
          <w:rFonts w:ascii="Times New Roman" w:hAnsi="Times New Roman"/>
          <w:sz w:val="24"/>
          <w:szCs w:val="24"/>
        </w:rPr>
        <w:t xml:space="preserve">приседания стоя одной или двумя ногами на полусферах; </w:t>
      </w:r>
    </w:p>
    <w:p w:rsidR="00D111B6" w:rsidRDefault="00D111B6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0DBC">
        <w:rPr>
          <w:rFonts w:ascii="Times New Roman" w:hAnsi="Times New Roman"/>
          <w:sz w:val="24"/>
          <w:szCs w:val="24"/>
        </w:rPr>
        <w:t>отжимания одна ру</w:t>
      </w:r>
      <w:r>
        <w:rPr>
          <w:rFonts w:ascii="Times New Roman" w:hAnsi="Times New Roman"/>
          <w:sz w:val="24"/>
          <w:szCs w:val="24"/>
        </w:rPr>
        <w:t>ка на полусфере, другая на полу;</w:t>
      </w:r>
      <w:r w:rsidR="00C10DBC">
        <w:rPr>
          <w:rFonts w:ascii="Times New Roman" w:hAnsi="Times New Roman"/>
          <w:sz w:val="24"/>
          <w:szCs w:val="24"/>
        </w:rPr>
        <w:t xml:space="preserve"> </w:t>
      </w:r>
    </w:p>
    <w:p w:rsidR="00D111B6" w:rsidRDefault="00D111B6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0DBC">
        <w:rPr>
          <w:rFonts w:ascii="Times New Roman" w:hAnsi="Times New Roman"/>
          <w:sz w:val="24"/>
          <w:szCs w:val="24"/>
        </w:rPr>
        <w:t xml:space="preserve">упражнения на равновесие (стоя на двух полусферах, на одной полусфере; стоя на полу, коснуться рукой полусферы; пройти по ряду полусфер). </w:t>
      </w:r>
    </w:p>
    <w:p w:rsidR="00D111B6" w:rsidRDefault="00D111B6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координацию.</w:t>
      </w:r>
    </w:p>
    <w:p w:rsidR="00C10DBC" w:rsidRPr="00A501BB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Полусферы стоят в ряд на некотором расстоянии друг от друга. Дети сначала обходят их «змейкой» с открытыми глазами, а затем с закрытыми.</w:t>
      </w:r>
    </w:p>
    <w:p w:rsidR="00C10DBC" w:rsidRPr="00D17B24" w:rsidRDefault="00C10DBC" w:rsidP="00D17B2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D17B24">
        <w:rPr>
          <w:rFonts w:ascii="Times New Roman" w:hAnsi="Times New Roman"/>
          <w:i/>
          <w:sz w:val="24"/>
          <w:szCs w:val="24"/>
        </w:rPr>
        <w:t>Молодцы, ребята! А сейчас мы выполним упражнения для стоп с гимнастическими палками. Опускаем палочки перед собой, наступаем на них ногами и двигаемся боком вдоль палочки.</w:t>
      </w:r>
    </w:p>
    <w:p w:rsidR="00C10DBC" w:rsidRDefault="00C10DBC" w:rsidP="00D1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показывает выполнение упражнения. Затем разворачивается лицом к палке и демонстрирует упражнение «канатоходец» (идет по палке лицом к ней); стоя на одной  ноге, катает палочку другой, выполняет то же другой ногой.</w:t>
      </w:r>
    </w:p>
    <w:p w:rsidR="003534C8" w:rsidRDefault="003534C8" w:rsidP="003534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4254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34C8" w:rsidRDefault="003534C8" w:rsidP="003534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C8">
        <w:rPr>
          <w:rFonts w:ascii="Times New Roman" w:hAnsi="Times New Roman"/>
          <w:i/>
          <w:sz w:val="24"/>
          <w:szCs w:val="24"/>
        </w:rPr>
        <w:t>Итак, ребята, сегодня мы с вами укрепили стопу и голеностоп; узнали, как самостоятельно укреплять и массировать стопы ног дома. Вы все хорошо работали. Домашнее задание: придумайте или найдите в интернете интересное упражнение, которое мы не делали на уроке и продемонстрируйте его. Объясните, для чего оно</w:t>
      </w:r>
      <w:r>
        <w:rPr>
          <w:rFonts w:ascii="Times New Roman" w:hAnsi="Times New Roman"/>
          <w:sz w:val="24"/>
          <w:szCs w:val="24"/>
        </w:rPr>
        <w:t>.</w:t>
      </w:r>
    </w:p>
    <w:p w:rsidR="003052D6" w:rsidRPr="003052D6" w:rsidRDefault="000D1675" w:rsidP="00D17B24">
      <w:pPr>
        <w:pStyle w:val="a7"/>
        <w:spacing w:before="0" w:beforeAutospacing="0" w:after="0" w:afterAutospacing="0"/>
        <w:ind w:firstLine="709"/>
      </w:pPr>
      <w:r w:rsidRPr="003052D6">
        <w:rPr>
          <w:b/>
        </w:rPr>
        <w:t>Полученные результаты и перспективы.</w:t>
      </w:r>
      <w:r w:rsidRPr="003052D6">
        <w:t xml:space="preserve">  </w:t>
      </w:r>
    </w:p>
    <w:p w:rsidR="00D17B24" w:rsidRPr="001D2112" w:rsidRDefault="00D17B24" w:rsidP="00D17B24">
      <w:pPr>
        <w:pStyle w:val="ac"/>
        <w:ind w:firstLine="709"/>
      </w:pPr>
      <w:r w:rsidRPr="001D2112">
        <w:t>В одном занятии решается сразу несколько задач двигательного характера. Помимо этого осуществляется оздоровительное воздействие на весь организм ученика посредством стимулирующего воздействия на точки  стопы.</w:t>
      </w:r>
    </w:p>
    <w:p w:rsidR="00D17B24" w:rsidRPr="001D2112" w:rsidRDefault="00D17B24" w:rsidP="00D17B24">
      <w:pPr>
        <w:pStyle w:val="ac"/>
        <w:ind w:firstLine="709"/>
      </w:pPr>
      <w:r w:rsidRPr="001D2112">
        <w:t>Активизируя их самоисцеляются соответствующие отделы организма, улучшается кровоснабжение, выводятся токсичные продукты обмена, ослабевает нервное напряжение.</w:t>
      </w:r>
    </w:p>
    <w:p w:rsidR="00CE1AC1" w:rsidRPr="00800CC9" w:rsidRDefault="00CE1AC1" w:rsidP="00D17B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1AC1" w:rsidRPr="00800CC9" w:rsidSect="00800C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F7" w:rsidRDefault="00322AF7" w:rsidP="00A27F8A">
      <w:pPr>
        <w:spacing w:after="0" w:line="240" w:lineRule="auto"/>
      </w:pPr>
      <w:r>
        <w:separator/>
      </w:r>
    </w:p>
  </w:endnote>
  <w:endnote w:type="continuationSeparator" w:id="1">
    <w:p w:rsidR="00322AF7" w:rsidRDefault="00322AF7" w:rsidP="00A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F7" w:rsidRDefault="00322AF7" w:rsidP="00A27F8A">
      <w:pPr>
        <w:spacing w:after="0" w:line="240" w:lineRule="auto"/>
      </w:pPr>
      <w:r>
        <w:separator/>
      </w:r>
    </w:p>
  </w:footnote>
  <w:footnote w:type="continuationSeparator" w:id="1">
    <w:p w:rsidR="00322AF7" w:rsidRDefault="00322AF7" w:rsidP="00A2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96191B"/>
    <w:multiLevelType w:val="hybridMultilevel"/>
    <w:tmpl w:val="96B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2DA8"/>
    <w:multiLevelType w:val="hybridMultilevel"/>
    <w:tmpl w:val="0602D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D3AAF"/>
    <w:multiLevelType w:val="hybridMultilevel"/>
    <w:tmpl w:val="07F6C452"/>
    <w:lvl w:ilvl="0" w:tplc="2962D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AF4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7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B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6E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A1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28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0A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85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37153"/>
    <w:multiLevelType w:val="hybridMultilevel"/>
    <w:tmpl w:val="A68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089"/>
    <w:multiLevelType w:val="hybridMultilevel"/>
    <w:tmpl w:val="6DF4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B307A"/>
    <w:multiLevelType w:val="hybridMultilevel"/>
    <w:tmpl w:val="F9F4BA44"/>
    <w:lvl w:ilvl="0" w:tplc="40F449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07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08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E6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88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4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8C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F5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283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47975"/>
    <w:multiLevelType w:val="hybridMultilevel"/>
    <w:tmpl w:val="A574F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81977"/>
    <w:multiLevelType w:val="hybridMultilevel"/>
    <w:tmpl w:val="30A2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123D5"/>
    <w:multiLevelType w:val="hybridMultilevel"/>
    <w:tmpl w:val="C03A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7659"/>
    <w:multiLevelType w:val="hybridMultilevel"/>
    <w:tmpl w:val="F47CB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236D0"/>
    <w:multiLevelType w:val="hybridMultilevel"/>
    <w:tmpl w:val="0E620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16F7"/>
    <w:multiLevelType w:val="hybridMultilevel"/>
    <w:tmpl w:val="CF047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4A44"/>
    <w:multiLevelType w:val="hybridMultilevel"/>
    <w:tmpl w:val="9B0A6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C1EBE"/>
    <w:multiLevelType w:val="hybridMultilevel"/>
    <w:tmpl w:val="241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5156"/>
    <w:multiLevelType w:val="hybridMultilevel"/>
    <w:tmpl w:val="18F82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DA028E"/>
    <w:multiLevelType w:val="hybridMultilevel"/>
    <w:tmpl w:val="436632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9A46E5"/>
    <w:multiLevelType w:val="hybridMultilevel"/>
    <w:tmpl w:val="EA1C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A20"/>
    <w:rsid w:val="00072300"/>
    <w:rsid w:val="000B1D16"/>
    <w:rsid w:val="000B5054"/>
    <w:rsid w:val="000D1675"/>
    <w:rsid w:val="000E31FA"/>
    <w:rsid w:val="001329B7"/>
    <w:rsid w:val="00145518"/>
    <w:rsid w:val="001C116F"/>
    <w:rsid w:val="00221A20"/>
    <w:rsid w:val="00225192"/>
    <w:rsid w:val="002373FE"/>
    <w:rsid w:val="002767D5"/>
    <w:rsid w:val="002769EF"/>
    <w:rsid w:val="002A6EB7"/>
    <w:rsid w:val="002E5DB4"/>
    <w:rsid w:val="002F6835"/>
    <w:rsid w:val="003052D6"/>
    <w:rsid w:val="00322AF7"/>
    <w:rsid w:val="00325A04"/>
    <w:rsid w:val="003534C8"/>
    <w:rsid w:val="00376B4D"/>
    <w:rsid w:val="00391E59"/>
    <w:rsid w:val="00395C5D"/>
    <w:rsid w:val="003A5B84"/>
    <w:rsid w:val="003C34AC"/>
    <w:rsid w:val="003D6022"/>
    <w:rsid w:val="00486A7F"/>
    <w:rsid w:val="004A43D8"/>
    <w:rsid w:val="004A79DA"/>
    <w:rsid w:val="00503A89"/>
    <w:rsid w:val="00581033"/>
    <w:rsid w:val="005B3228"/>
    <w:rsid w:val="005C0A19"/>
    <w:rsid w:val="005E498A"/>
    <w:rsid w:val="00600EF7"/>
    <w:rsid w:val="0064317F"/>
    <w:rsid w:val="00644FCE"/>
    <w:rsid w:val="00650CEA"/>
    <w:rsid w:val="00665FE0"/>
    <w:rsid w:val="00685CED"/>
    <w:rsid w:val="006A0ABF"/>
    <w:rsid w:val="006A4D19"/>
    <w:rsid w:val="006C53F5"/>
    <w:rsid w:val="006E5376"/>
    <w:rsid w:val="006F13FA"/>
    <w:rsid w:val="00701160"/>
    <w:rsid w:val="007055E6"/>
    <w:rsid w:val="007300A2"/>
    <w:rsid w:val="00742F23"/>
    <w:rsid w:val="00772023"/>
    <w:rsid w:val="007A2D49"/>
    <w:rsid w:val="007F4CE9"/>
    <w:rsid w:val="00800CC9"/>
    <w:rsid w:val="008134D8"/>
    <w:rsid w:val="0082622F"/>
    <w:rsid w:val="00847A65"/>
    <w:rsid w:val="0085131A"/>
    <w:rsid w:val="008674CA"/>
    <w:rsid w:val="00887441"/>
    <w:rsid w:val="008979BD"/>
    <w:rsid w:val="008A2E96"/>
    <w:rsid w:val="008C3B43"/>
    <w:rsid w:val="008E74B9"/>
    <w:rsid w:val="009476EE"/>
    <w:rsid w:val="00963F80"/>
    <w:rsid w:val="009845E4"/>
    <w:rsid w:val="00A27F8A"/>
    <w:rsid w:val="00A37806"/>
    <w:rsid w:val="00A7535F"/>
    <w:rsid w:val="00A8105F"/>
    <w:rsid w:val="00AA19C3"/>
    <w:rsid w:val="00AE5541"/>
    <w:rsid w:val="00B022D3"/>
    <w:rsid w:val="00B0325A"/>
    <w:rsid w:val="00B24FB0"/>
    <w:rsid w:val="00BD3DE5"/>
    <w:rsid w:val="00BD568C"/>
    <w:rsid w:val="00BF6BA8"/>
    <w:rsid w:val="00C10DBC"/>
    <w:rsid w:val="00CA21CE"/>
    <w:rsid w:val="00CB522E"/>
    <w:rsid w:val="00CC6756"/>
    <w:rsid w:val="00CE1AC1"/>
    <w:rsid w:val="00D075BF"/>
    <w:rsid w:val="00D111B6"/>
    <w:rsid w:val="00D17B24"/>
    <w:rsid w:val="00D2679E"/>
    <w:rsid w:val="00D414B4"/>
    <w:rsid w:val="00D514B7"/>
    <w:rsid w:val="00D64E61"/>
    <w:rsid w:val="00D74CD7"/>
    <w:rsid w:val="00DC1072"/>
    <w:rsid w:val="00DC63EF"/>
    <w:rsid w:val="00E00D9D"/>
    <w:rsid w:val="00E67220"/>
    <w:rsid w:val="00E77BF5"/>
    <w:rsid w:val="00EA469F"/>
    <w:rsid w:val="00EB32D2"/>
    <w:rsid w:val="00EC0591"/>
    <w:rsid w:val="00F440B9"/>
    <w:rsid w:val="00F50E3E"/>
    <w:rsid w:val="00FE0943"/>
    <w:rsid w:val="00FE7774"/>
    <w:rsid w:val="00FE7956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20"/>
    <w:pPr>
      <w:ind w:left="720"/>
      <w:contextualSpacing/>
    </w:pPr>
  </w:style>
  <w:style w:type="character" w:customStyle="1" w:styleId="a4">
    <w:name w:val="Символ сноски"/>
    <w:basedOn w:val="a0"/>
    <w:rsid w:val="00A27F8A"/>
    <w:rPr>
      <w:vertAlign w:val="superscript"/>
    </w:rPr>
  </w:style>
  <w:style w:type="paragraph" w:styleId="a5">
    <w:name w:val="footnote text"/>
    <w:basedOn w:val="a"/>
    <w:link w:val="a6"/>
    <w:rsid w:val="00A27F8A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A27F8A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8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874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835"/>
    <w:rPr>
      <w:rFonts w:ascii="Tahoma" w:hAnsi="Tahoma" w:cs="Tahoma"/>
      <w:sz w:val="16"/>
      <w:szCs w:val="16"/>
    </w:rPr>
  </w:style>
  <w:style w:type="character" w:customStyle="1" w:styleId="s11">
    <w:name w:val="s11"/>
    <w:basedOn w:val="a0"/>
    <w:rsid w:val="004A79DA"/>
  </w:style>
  <w:style w:type="character" w:styleId="ab">
    <w:name w:val="Subtle Emphasis"/>
    <w:basedOn w:val="a0"/>
    <w:uiPriority w:val="19"/>
    <w:qFormat/>
    <w:rsid w:val="00AA19C3"/>
    <w:rPr>
      <w:i/>
      <w:iCs/>
      <w:color w:val="808080" w:themeColor="text1" w:themeTint="7F"/>
    </w:rPr>
  </w:style>
  <w:style w:type="paragraph" w:styleId="ac">
    <w:name w:val="No Spacing"/>
    <w:uiPriority w:val="1"/>
    <w:qFormat/>
    <w:rsid w:val="008C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20"/>
    <w:pPr>
      <w:ind w:left="720"/>
      <w:contextualSpacing/>
    </w:pPr>
  </w:style>
  <w:style w:type="character" w:customStyle="1" w:styleId="a4">
    <w:name w:val="Символ сноски"/>
    <w:basedOn w:val="a0"/>
    <w:rsid w:val="00A27F8A"/>
    <w:rPr>
      <w:vertAlign w:val="superscript"/>
    </w:rPr>
  </w:style>
  <w:style w:type="paragraph" w:styleId="a5">
    <w:name w:val="footnote text"/>
    <w:basedOn w:val="a"/>
    <w:link w:val="a6"/>
    <w:rsid w:val="00A27F8A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A27F8A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8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874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up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zm@uni-dubna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ECBA-FEBD-42FD-A8D5-AE8CD38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Евгения</cp:lastModifiedBy>
  <cp:revision>4</cp:revision>
  <cp:lastPrinted>2016-08-29T04:20:00Z</cp:lastPrinted>
  <dcterms:created xsi:type="dcterms:W3CDTF">2021-02-23T19:31:00Z</dcterms:created>
  <dcterms:modified xsi:type="dcterms:W3CDTF">2021-02-23T19:38:00Z</dcterms:modified>
</cp:coreProperties>
</file>