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60" w:rsidRDefault="000B2C46" w:rsidP="00FC56B9">
      <w:pPr>
        <w:spacing w:after="120" w:line="240" w:lineRule="auto"/>
        <w:ind w:left="360"/>
        <w:jc w:val="center"/>
        <w:rPr>
          <w:rFonts w:ascii="Times New Roman" w:eastAsia="Times New Roman" w:hAnsi="Times New Roman" w:cs="Times New Roman"/>
          <w:b/>
          <w:color w:val="000000"/>
          <w:sz w:val="28"/>
          <w:szCs w:val="28"/>
          <w:lang w:eastAsia="ru-RU"/>
        </w:rPr>
      </w:pPr>
      <w:r w:rsidRPr="00357760">
        <w:rPr>
          <w:rFonts w:ascii="Times New Roman" w:eastAsia="Times New Roman" w:hAnsi="Times New Roman" w:cs="Times New Roman"/>
          <w:b/>
          <w:color w:val="000000"/>
          <w:sz w:val="28"/>
          <w:szCs w:val="28"/>
          <w:lang w:eastAsia="ru-RU"/>
        </w:rPr>
        <w:t>Уроки музыки в коррекционной школе</w:t>
      </w:r>
    </w:p>
    <w:p w:rsidR="00230033" w:rsidRPr="00230033" w:rsidRDefault="00230033" w:rsidP="00230033">
      <w:pPr>
        <w:pStyle w:val="a8"/>
        <w:shd w:val="clear" w:color="auto" w:fill="FFFFFF"/>
        <w:spacing w:before="0" w:beforeAutospacing="0" w:after="0" w:afterAutospacing="0"/>
        <w:ind w:firstLine="709"/>
        <w:jc w:val="right"/>
        <w:rPr>
          <w:bCs/>
          <w:color w:val="000000"/>
          <w:kern w:val="36"/>
          <w:sz w:val="22"/>
          <w:szCs w:val="22"/>
        </w:rPr>
      </w:pPr>
      <w:r w:rsidRPr="00230033">
        <w:rPr>
          <w:noProof/>
          <w:sz w:val="22"/>
          <w:szCs w:val="22"/>
        </w:rPr>
        <w:drawing>
          <wp:anchor distT="0" distB="0" distL="114300" distR="114300" simplePos="0" relativeHeight="251660288" behindDoc="0" locked="0" layoutInCell="1" allowOverlap="1">
            <wp:simplePos x="0" y="0"/>
            <wp:positionH relativeFrom="column">
              <wp:posOffset>205548</wp:posOffset>
            </wp:positionH>
            <wp:positionV relativeFrom="paragraph">
              <wp:posOffset>3586</wp:posOffset>
            </wp:positionV>
            <wp:extent cx="2286000" cy="2552700"/>
            <wp:effectExtent l="0" t="0" r="0" b="0"/>
            <wp:wrapSquare wrapText="bothSides"/>
            <wp:docPr id="3" name="Рисунок 1" descr="C:\Users\Учитель\AppData\Local\Microsoft\Windows\INetCache\Content.Word\IMG-20190101-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Учитель\AppData\Local\Microsoft\Windows\INetCache\Content.Word\IMG-20190101-WA0018.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740" t="24771" r="12843" b="33334"/>
                    <a:stretch>
                      <a:fillRect/>
                    </a:stretch>
                  </pic:blipFill>
                  <pic:spPr bwMode="auto">
                    <a:xfrm>
                      <a:off x="0" y="0"/>
                      <a:ext cx="2286000" cy="2552700"/>
                    </a:xfrm>
                    <a:prstGeom prst="rect">
                      <a:avLst/>
                    </a:prstGeom>
                    <a:noFill/>
                    <a:ln w="9525">
                      <a:noFill/>
                      <a:miter lim="800000"/>
                      <a:headEnd/>
                      <a:tailEnd/>
                    </a:ln>
                  </pic:spPr>
                </pic:pic>
              </a:graphicData>
            </a:graphic>
          </wp:anchor>
        </w:drawing>
      </w:r>
      <w:r w:rsidRPr="00230033">
        <w:rPr>
          <w:bCs/>
          <w:color w:val="000000"/>
          <w:kern w:val="36"/>
          <w:sz w:val="22"/>
          <w:szCs w:val="22"/>
        </w:rPr>
        <w:t>Бочкова Наталья Викторовна</w:t>
      </w:r>
      <w:r>
        <w:rPr>
          <w:bCs/>
          <w:color w:val="000000"/>
          <w:kern w:val="36"/>
          <w:sz w:val="22"/>
          <w:szCs w:val="22"/>
        </w:rPr>
        <w:t xml:space="preserve"> - </w:t>
      </w:r>
      <w:r w:rsidRPr="00230033">
        <w:rPr>
          <w:sz w:val="22"/>
          <w:szCs w:val="22"/>
        </w:rPr>
        <w:t>учитель</w:t>
      </w:r>
    </w:p>
    <w:p w:rsidR="00230033" w:rsidRPr="00230033" w:rsidRDefault="00230033" w:rsidP="00230033">
      <w:pPr>
        <w:spacing w:after="0" w:line="100" w:lineRule="atLeast"/>
        <w:jc w:val="right"/>
        <w:rPr>
          <w:rFonts w:ascii="Times New Roman" w:hAnsi="Times New Roman" w:cs="Times New Roman"/>
        </w:rPr>
      </w:pPr>
      <w:r w:rsidRPr="00230033">
        <w:rPr>
          <w:rFonts w:ascii="Times New Roman" w:hAnsi="Times New Roman" w:cs="Times New Roman"/>
        </w:rPr>
        <w:t>МБОУ «Общеобразовательная школа «Возможность»</w:t>
      </w:r>
    </w:p>
    <w:p w:rsidR="00230033" w:rsidRPr="00230033" w:rsidRDefault="00230033" w:rsidP="00230033">
      <w:pPr>
        <w:spacing w:after="0" w:line="100" w:lineRule="atLeast"/>
        <w:jc w:val="right"/>
        <w:rPr>
          <w:rFonts w:ascii="Times New Roman" w:hAnsi="Times New Roman" w:cs="Times New Roman"/>
        </w:rPr>
      </w:pPr>
      <w:r w:rsidRPr="00230033">
        <w:rPr>
          <w:rFonts w:ascii="Times New Roman" w:hAnsi="Times New Roman" w:cs="Times New Roman"/>
        </w:rPr>
        <w:t xml:space="preserve">для детей с ограниченными возможностями здоровья </w:t>
      </w:r>
    </w:p>
    <w:p w:rsidR="00230033" w:rsidRPr="00230033" w:rsidRDefault="00230033" w:rsidP="00230033">
      <w:pPr>
        <w:spacing w:after="0" w:line="100" w:lineRule="atLeast"/>
        <w:jc w:val="right"/>
        <w:rPr>
          <w:rFonts w:ascii="Times New Roman" w:hAnsi="Times New Roman" w:cs="Times New Roman"/>
        </w:rPr>
      </w:pPr>
      <w:r w:rsidRPr="00230033">
        <w:rPr>
          <w:rFonts w:ascii="Times New Roman" w:hAnsi="Times New Roman" w:cs="Times New Roman"/>
        </w:rPr>
        <w:t>г. Дубны Московской области (школа Возможность»)</w:t>
      </w:r>
    </w:p>
    <w:p w:rsidR="00230033" w:rsidRPr="00230033" w:rsidRDefault="00054953" w:rsidP="00230033">
      <w:pPr>
        <w:spacing w:after="0" w:line="100" w:lineRule="atLeast"/>
        <w:jc w:val="right"/>
        <w:rPr>
          <w:rFonts w:ascii="Times New Roman" w:hAnsi="Times New Roman" w:cs="Times New Roman"/>
          <w:i/>
        </w:rPr>
      </w:pPr>
      <w:hyperlink r:id="rId6" w:anchor="_blank" w:history="1">
        <w:r w:rsidR="00230033" w:rsidRPr="00230033">
          <w:rPr>
            <w:rStyle w:val="a7"/>
            <w:rFonts w:ascii="Times New Roman" w:hAnsi="Times New Roman" w:cs="Times New Roman"/>
            <w:i w:val="0"/>
            <w:color w:val="2222CC"/>
            <w:shd w:val="clear" w:color="auto" w:fill="FFFFFF"/>
          </w:rPr>
          <w:t>http://svozm.goruno-dubna.ru</w:t>
        </w:r>
      </w:hyperlink>
    </w:p>
    <w:p w:rsidR="00230033" w:rsidRPr="00230033" w:rsidRDefault="00230033" w:rsidP="0023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lang w:eastAsia="ru-RU"/>
        </w:rPr>
      </w:pPr>
      <w:r w:rsidRPr="00230033">
        <w:rPr>
          <w:rFonts w:ascii="Times New Roman" w:eastAsia="Times New Roman" w:hAnsi="Times New Roman" w:cs="Times New Roman"/>
          <w:lang w:eastAsia="ru-RU"/>
        </w:rPr>
        <w:t>https://sites.google.com/site/bochkova14111964/</w:t>
      </w:r>
    </w:p>
    <w:p w:rsidR="00230033" w:rsidRPr="00230033" w:rsidRDefault="00230033" w:rsidP="00230033">
      <w:pPr>
        <w:pStyle w:val="a8"/>
        <w:shd w:val="clear" w:color="auto" w:fill="FFFFFF"/>
        <w:spacing w:before="0" w:beforeAutospacing="0" w:after="0" w:afterAutospacing="0"/>
        <w:ind w:firstLine="709"/>
        <w:jc w:val="right"/>
        <w:rPr>
          <w:bCs/>
          <w:color w:val="000000"/>
          <w:kern w:val="36"/>
          <w:sz w:val="22"/>
          <w:szCs w:val="22"/>
        </w:rPr>
      </w:pPr>
      <w:r w:rsidRPr="00230033">
        <w:rPr>
          <w:iCs/>
          <w:sz w:val="22"/>
          <w:szCs w:val="22"/>
          <w:lang w:val="en-US"/>
        </w:rPr>
        <w:t>e</w:t>
      </w:r>
      <w:r w:rsidRPr="00230033">
        <w:rPr>
          <w:iCs/>
          <w:sz w:val="22"/>
          <w:szCs w:val="22"/>
        </w:rPr>
        <w:t>-</w:t>
      </w:r>
      <w:r w:rsidRPr="00230033">
        <w:rPr>
          <w:iCs/>
          <w:sz w:val="22"/>
          <w:szCs w:val="22"/>
          <w:lang w:val="en-US"/>
        </w:rPr>
        <w:t>mail</w:t>
      </w:r>
      <w:r w:rsidRPr="00230033">
        <w:rPr>
          <w:iCs/>
          <w:sz w:val="22"/>
          <w:szCs w:val="22"/>
        </w:rPr>
        <w:t>:</w:t>
      </w:r>
      <w:proofErr w:type="spellStart"/>
      <w:r w:rsidRPr="00230033">
        <w:rPr>
          <w:iCs/>
          <w:sz w:val="22"/>
          <w:szCs w:val="22"/>
          <w:lang w:val="en-US"/>
        </w:rPr>
        <w:t>natali</w:t>
      </w:r>
      <w:proofErr w:type="spellEnd"/>
      <w:r w:rsidRPr="00230033">
        <w:rPr>
          <w:iCs/>
          <w:sz w:val="22"/>
          <w:szCs w:val="22"/>
        </w:rPr>
        <w:t>.</w:t>
      </w:r>
      <w:proofErr w:type="spellStart"/>
      <w:r w:rsidRPr="00230033">
        <w:rPr>
          <w:iCs/>
          <w:sz w:val="22"/>
          <w:szCs w:val="22"/>
          <w:lang w:val="en-US"/>
        </w:rPr>
        <w:t>bochkova</w:t>
      </w:r>
      <w:proofErr w:type="spellEnd"/>
      <w:r w:rsidRPr="00230033">
        <w:rPr>
          <w:iCs/>
          <w:sz w:val="22"/>
          <w:szCs w:val="22"/>
        </w:rPr>
        <w:t>.64@</w:t>
      </w:r>
      <w:r w:rsidRPr="00230033">
        <w:rPr>
          <w:iCs/>
          <w:sz w:val="22"/>
          <w:szCs w:val="22"/>
          <w:lang w:val="en-US"/>
        </w:rPr>
        <w:t>mail</w:t>
      </w:r>
      <w:r w:rsidRPr="00230033">
        <w:rPr>
          <w:iCs/>
          <w:sz w:val="22"/>
          <w:szCs w:val="22"/>
        </w:rPr>
        <w:t>.</w:t>
      </w:r>
      <w:proofErr w:type="spellStart"/>
      <w:r w:rsidRPr="00230033">
        <w:rPr>
          <w:iCs/>
          <w:sz w:val="22"/>
          <w:szCs w:val="22"/>
          <w:lang w:val="en-US"/>
        </w:rPr>
        <w:t>ru</w:t>
      </w:r>
      <w:proofErr w:type="spellEnd"/>
    </w:p>
    <w:p w:rsidR="00357760" w:rsidRDefault="00357760" w:rsidP="00357760">
      <w:pPr>
        <w:spacing w:after="120" w:line="240" w:lineRule="auto"/>
        <w:ind w:left="360"/>
        <w:rPr>
          <w:rFonts w:ascii="Times New Roman" w:eastAsia="Times New Roman" w:hAnsi="Times New Roman" w:cs="Times New Roman"/>
          <w:b/>
          <w:color w:val="000000"/>
          <w:sz w:val="28"/>
          <w:szCs w:val="28"/>
          <w:lang w:eastAsia="ru-RU"/>
        </w:rPr>
      </w:pPr>
    </w:p>
    <w:p w:rsidR="00230033" w:rsidRDefault="00230033" w:rsidP="00357760">
      <w:pPr>
        <w:spacing w:after="120" w:line="240" w:lineRule="auto"/>
        <w:ind w:left="360"/>
        <w:rPr>
          <w:rFonts w:ascii="Times New Roman" w:eastAsia="Times New Roman" w:hAnsi="Times New Roman" w:cs="Times New Roman"/>
          <w:b/>
          <w:color w:val="000000"/>
          <w:sz w:val="28"/>
          <w:szCs w:val="28"/>
          <w:lang w:eastAsia="ru-RU"/>
        </w:rPr>
      </w:pPr>
    </w:p>
    <w:p w:rsidR="00230033" w:rsidRDefault="00230033" w:rsidP="00357760">
      <w:pPr>
        <w:spacing w:after="120" w:line="240" w:lineRule="auto"/>
        <w:ind w:left="360"/>
        <w:rPr>
          <w:rFonts w:ascii="Times New Roman" w:eastAsia="Times New Roman" w:hAnsi="Times New Roman" w:cs="Times New Roman"/>
          <w:b/>
          <w:color w:val="000000"/>
          <w:sz w:val="28"/>
          <w:szCs w:val="28"/>
          <w:lang w:eastAsia="ru-RU"/>
        </w:rPr>
      </w:pPr>
    </w:p>
    <w:p w:rsidR="00230033" w:rsidRDefault="00230033" w:rsidP="00357760">
      <w:pPr>
        <w:spacing w:after="120" w:line="240" w:lineRule="auto"/>
        <w:ind w:left="360"/>
        <w:rPr>
          <w:rFonts w:ascii="Times New Roman" w:eastAsia="Times New Roman" w:hAnsi="Times New Roman" w:cs="Times New Roman"/>
          <w:b/>
          <w:color w:val="000000"/>
          <w:sz w:val="28"/>
          <w:szCs w:val="28"/>
          <w:lang w:eastAsia="ru-RU"/>
        </w:rPr>
      </w:pPr>
    </w:p>
    <w:p w:rsidR="00230033" w:rsidRDefault="00230033" w:rsidP="00357760">
      <w:pPr>
        <w:spacing w:after="120" w:line="240" w:lineRule="auto"/>
        <w:ind w:left="360"/>
        <w:rPr>
          <w:rFonts w:ascii="Times New Roman" w:eastAsia="Times New Roman" w:hAnsi="Times New Roman" w:cs="Times New Roman"/>
          <w:b/>
          <w:color w:val="000000"/>
          <w:sz w:val="28"/>
          <w:szCs w:val="28"/>
          <w:lang w:eastAsia="ru-RU"/>
        </w:rPr>
      </w:pPr>
    </w:p>
    <w:p w:rsidR="00230033" w:rsidRDefault="00230033" w:rsidP="00357760">
      <w:pPr>
        <w:spacing w:after="120" w:line="240" w:lineRule="auto"/>
        <w:ind w:left="360"/>
        <w:rPr>
          <w:rFonts w:ascii="Times New Roman" w:eastAsia="Times New Roman" w:hAnsi="Times New Roman" w:cs="Times New Roman"/>
          <w:b/>
          <w:color w:val="000000"/>
          <w:sz w:val="28"/>
          <w:szCs w:val="28"/>
          <w:lang w:eastAsia="ru-RU"/>
        </w:rPr>
      </w:pPr>
    </w:p>
    <w:p w:rsidR="00230033" w:rsidRDefault="00230033" w:rsidP="00612C47">
      <w:pPr>
        <w:tabs>
          <w:tab w:val="left" w:pos="2268"/>
        </w:tabs>
        <w:spacing w:after="0" w:line="240" w:lineRule="auto"/>
        <w:ind w:firstLine="709"/>
        <w:jc w:val="center"/>
        <w:rPr>
          <w:rFonts w:ascii="Times New Roman" w:eastAsia="Times New Roman" w:hAnsi="Times New Roman" w:cs="Times New Roman"/>
          <w:b/>
          <w:color w:val="000000"/>
          <w:sz w:val="28"/>
          <w:szCs w:val="28"/>
          <w:lang w:eastAsia="ru-RU"/>
        </w:rPr>
      </w:pPr>
      <w:r w:rsidRPr="00230033">
        <w:rPr>
          <w:rFonts w:ascii="Times New Roman" w:eastAsia="Times New Roman" w:hAnsi="Times New Roman" w:cs="Times New Roman"/>
          <w:b/>
          <w:color w:val="000000"/>
          <w:sz w:val="28"/>
          <w:szCs w:val="28"/>
          <w:lang w:eastAsia="ru-RU"/>
        </w:rPr>
        <w:t>Аннотация</w:t>
      </w:r>
    </w:p>
    <w:p w:rsidR="00885F04" w:rsidRDefault="00885F04" w:rsidP="00885F04">
      <w:pPr>
        <w:tabs>
          <w:tab w:val="left" w:pos="2268"/>
        </w:tabs>
        <w:spacing w:after="0" w:line="240" w:lineRule="auto"/>
        <w:ind w:firstLine="709"/>
        <w:jc w:val="both"/>
        <w:rPr>
          <w:rFonts w:ascii="Times New Roman" w:hAnsi="Times New Roman" w:cs="Times New Roman"/>
          <w:sz w:val="24"/>
          <w:szCs w:val="24"/>
        </w:rPr>
      </w:pPr>
      <w:r w:rsidRPr="00885F04">
        <w:rPr>
          <w:rFonts w:ascii="Times New Roman" w:hAnsi="Times New Roman" w:cs="Times New Roman"/>
          <w:sz w:val="24"/>
          <w:szCs w:val="24"/>
        </w:rPr>
        <w:t xml:space="preserve">Предлагаемая статья представляет собой описание опыта работы учителя </w:t>
      </w:r>
      <w:r w:rsidR="008E2312">
        <w:rPr>
          <w:rFonts w:ascii="Times New Roman" w:hAnsi="Times New Roman" w:cs="Times New Roman"/>
          <w:sz w:val="24"/>
          <w:szCs w:val="24"/>
        </w:rPr>
        <w:t>коррекционной школы, имеющего 33</w:t>
      </w:r>
      <w:r w:rsidRPr="00885F04">
        <w:rPr>
          <w:rFonts w:ascii="Times New Roman" w:hAnsi="Times New Roman" w:cs="Times New Roman"/>
          <w:sz w:val="24"/>
          <w:szCs w:val="24"/>
        </w:rPr>
        <w:t xml:space="preserve"> летний стаж </w:t>
      </w:r>
      <w:r w:rsidR="008E2312">
        <w:rPr>
          <w:rFonts w:ascii="Times New Roman" w:hAnsi="Times New Roman" w:cs="Times New Roman"/>
          <w:sz w:val="24"/>
          <w:szCs w:val="24"/>
        </w:rPr>
        <w:t>работы со школьниками и более 18</w:t>
      </w:r>
      <w:r w:rsidRPr="00885F04">
        <w:rPr>
          <w:rFonts w:ascii="Times New Roman" w:hAnsi="Times New Roman" w:cs="Times New Roman"/>
          <w:sz w:val="24"/>
          <w:szCs w:val="24"/>
        </w:rPr>
        <w:t xml:space="preserve"> лет из них в коррекционной школе. Статья рассчитана на</w:t>
      </w:r>
      <w:bookmarkStart w:id="0" w:name="_GoBack"/>
      <w:bookmarkEnd w:id="0"/>
      <w:r w:rsidR="008E2312">
        <w:rPr>
          <w:rFonts w:ascii="Times New Roman" w:hAnsi="Times New Roman" w:cs="Times New Roman"/>
          <w:sz w:val="24"/>
          <w:szCs w:val="24"/>
        </w:rPr>
        <w:t xml:space="preserve"> педагогов, работающих в коррекци</w:t>
      </w:r>
      <w:r w:rsidR="0069708D">
        <w:rPr>
          <w:rFonts w:ascii="Times New Roman" w:hAnsi="Times New Roman" w:cs="Times New Roman"/>
          <w:sz w:val="24"/>
          <w:szCs w:val="24"/>
        </w:rPr>
        <w:t>о</w:t>
      </w:r>
      <w:r w:rsidR="008E2312">
        <w:rPr>
          <w:rFonts w:ascii="Times New Roman" w:hAnsi="Times New Roman" w:cs="Times New Roman"/>
          <w:sz w:val="24"/>
          <w:szCs w:val="24"/>
        </w:rPr>
        <w:t>нной школе</w:t>
      </w:r>
      <w:r w:rsidR="0069708D">
        <w:rPr>
          <w:rFonts w:ascii="Times New Roman" w:hAnsi="Times New Roman" w:cs="Times New Roman"/>
          <w:sz w:val="24"/>
          <w:szCs w:val="24"/>
        </w:rPr>
        <w:t>, в ней сообщается о  принципах и методах музыкального воспитания</w:t>
      </w:r>
      <w:proofErr w:type="gramStart"/>
      <w:r w:rsidR="0069708D">
        <w:rPr>
          <w:rFonts w:ascii="Times New Roman" w:hAnsi="Times New Roman" w:cs="Times New Roman"/>
          <w:sz w:val="24"/>
          <w:szCs w:val="24"/>
        </w:rPr>
        <w:t xml:space="preserve"> ,</w:t>
      </w:r>
      <w:proofErr w:type="gramEnd"/>
      <w:r w:rsidR="0069708D">
        <w:rPr>
          <w:rFonts w:ascii="Times New Roman" w:hAnsi="Times New Roman" w:cs="Times New Roman"/>
          <w:sz w:val="24"/>
          <w:szCs w:val="24"/>
        </w:rPr>
        <w:t xml:space="preserve"> обучения.</w:t>
      </w:r>
    </w:p>
    <w:p w:rsidR="0069708D" w:rsidRPr="00885F04" w:rsidRDefault="0069708D" w:rsidP="00885F04">
      <w:pPr>
        <w:tabs>
          <w:tab w:val="left" w:pos="2268"/>
        </w:tabs>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t>Ключевые слова: коррекционная школа, музыка, принципы и методы музыкального воспитания (обучения)</w:t>
      </w:r>
    </w:p>
    <w:p w:rsidR="00230033" w:rsidRDefault="00230033" w:rsidP="00612C47">
      <w:pPr>
        <w:pStyle w:val="a8"/>
        <w:shd w:val="clear" w:color="auto" w:fill="FFFFFF"/>
        <w:spacing w:before="0" w:beforeAutospacing="0" w:after="0" w:afterAutospacing="0"/>
        <w:ind w:firstLine="709"/>
        <w:jc w:val="center"/>
        <w:rPr>
          <w:b/>
          <w:color w:val="000000"/>
          <w:sz w:val="28"/>
        </w:rPr>
      </w:pPr>
      <w:r w:rsidRPr="00230033">
        <w:rPr>
          <w:b/>
          <w:color w:val="000000"/>
          <w:sz w:val="28"/>
        </w:rPr>
        <w:t>Содержание</w:t>
      </w:r>
    </w:p>
    <w:p w:rsidR="003E0736" w:rsidRPr="003E0736" w:rsidRDefault="003E0736" w:rsidP="003E0736">
      <w:pPr>
        <w:pStyle w:val="a8"/>
        <w:numPr>
          <w:ilvl w:val="0"/>
          <w:numId w:val="9"/>
        </w:numPr>
        <w:shd w:val="clear" w:color="auto" w:fill="FFFFFF"/>
        <w:spacing w:before="0" w:beforeAutospacing="0" w:after="0" w:afterAutospacing="0"/>
        <w:ind w:left="0" w:firstLine="709"/>
        <w:jc w:val="both"/>
        <w:rPr>
          <w:color w:val="000000"/>
        </w:rPr>
      </w:pPr>
      <w:r w:rsidRPr="003E0736">
        <w:rPr>
          <w:color w:val="000000"/>
        </w:rPr>
        <w:t>Принципы музыкального воспитания.</w:t>
      </w:r>
    </w:p>
    <w:p w:rsidR="003E0736" w:rsidRPr="003E0736" w:rsidRDefault="003E0736" w:rsidP="003E0736">
      <w:pPr>
        <w:pStyle w:val="a8"/>
        <w:numPr>
          <w:ilvl w:val="0"/>
          <w:numId w:val="9"/>
        </w:numPr>
        <w:shd w:val="clear" w:color="auto" w:fill="FFFFFF"/>
        <w:spacing w:before="0" w:beforeAutospacing="0" w:after="0" w:afterAutospacing="0"/>
        <w:ind w:left="0" w:firstLine="709"/>
        <w:jc w:val="both"/>
        <w:rPr>
          <w:color w:val="000000"/>
        </w:rPr>
      </w:pPr>
      <w:r w:rsidRPr="003E0736">
        <w:rPr>
          <w:color w:val="000000"/>
        </w:rPr>
        <w:t>Методы музыкального обучения</w:t>
      </w:r>
    </w:p>
    <w:p w:rsidR="003E0736" w:rsidRPr="003E0736" w:rsidRDefault="003E0736" w:rsidP="003E0736">
      <w:pPr>
        <w:pStyle w:val="a8"/>
        <w:numPr>
          <w:ilvl w:val="0"/>
          <w:numId w:val="9"/>
        </w:numPr>
        <w:shd w:val="clear" w:color="auto" w:fill="FFFFFF"/>
        <w:spacing w:before="0" w:beforeAutospacing="0" w:after="0" w:afterAutospacing="0"/>
        <w:ind w:left="0" w:firstLine="709"/>
        <w:jc w:val="both"/>
        <w:rPr>
          <w:color w:val="000000"/>
        </w:rPr>
      </w:pPr>
      <w:r w:rsidRPr="003E0736">
        <w:rPr>
          <w:color w:val="000000"/>
        </w:rPr>
        <w:t>Заключение</w:t>
      </w:r>
    </w:p>
    <w:p w:rsidR="003E0736" w:rsidRPr="003E0736" w:rsidRDefault="003E0736" w:rsidP="003E0736">
      <w:pPr>
        <w:pStyle w:val="a8"/>
        <w:numPr>
          <w:ilvl w:val="0"/>
          <w:numId w:val="9"/>
        </w:numPr>
        <w:shd w:val="clear" w:color="auto" w:fill="FFFFFF"/>
        <w:spacing w:before="0" w:beforeAutospacing="0" w:after="0" w:afterAutospacing="0"/>
        <w:ind w:left="0" w:firstLine="709"/>
        <w:jc w:val="both"/>
        <w:rPr>
          <w:color w:val="000000"/>
        </w:rPr>
      </w:pPr>
      <w:r w:rsidRPr="003E0736">
        <w:rPr>
          <w:color w:val="000000"/>
        </w:rPr>
        <w:t>Список литературы</w:t>
      </w:r>
    </w:p>
    <w:p w:rsidR="00230033" w:rsidRDefault="00230033" w:rsidP="00357760">
      <w:pPr>
        <w:spacing w:after="120" w:line="240" w:lineRule="auto"/>
        <w:ind w:left="360"/>
        <w:rPr>
          <w:rFonts w:ascii="Times New Roman" w:eastAsia="Times New Roman" w:hAnsi="Times New Roman" w:cs="Times New Roman"/>
          <w:b/>
          <w:color w:val="000000"/>
          <w:sz w:val="28"/>
          <w:szCs w:val="28"/>
          <w:lang w:eastAsia="ru-RU"/>
        </w:rPr>
      </w:pPr>
    </w:p>
    <w:p w:rsid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В основе музыкального воспитания в качестве исходных положений заложены принципы, определяющие его содержание, методы, формы организации</w:t>
      </w:r>
      <w:r w:rsidR="00230033">
        <w:rPr>
          <w:rFonts w:ascii="Times New Roman" w:eastAsia="Times New Roman" w:hAnsi="Times New Roman" w:cs="Times New Roman"/>
          <w:color w:val="000000"/>
          <w:sz w:val="24"/>
          <w:szCs w:val="24"/>
          <w:lang w:eastAsia="ru-RU"/>
        </w:rPr>
        <w:t>.</w:t>
      </w:r>
    </w:p>
    <w:p w:rsid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045F94">
        <w:rPr>
          <w:rFonts w:ascii="Times New Roman" w:eastAsia="Times New Roman" w:hAnsi="Times New Roman" w:cs="Times New Roman"/>
          <w:i/>
          <w:color w:val="000000"/>
          <w:sz w:val="24"/>
          <w:szCs w:val="24"/>
          <w:lang w:eastAsia="ru-RU"/>
        </w:rPr>
        <w:t>Принцип индивидуализации и дифференциации</w:t>
      </w:r>
      <w:r w:rsidRPr="00357760">
        <w:rPr>
          <w:rFonts w:ascii="Times New Roman" w:eastAsia="Times New Roman" w:hAnsi="Times New Roman" w:cs="Times New Roman"/>
          <w:color w:val="000000"/>
          <w:sz w:val="24"/>
          <w:szCs w:val="24"/>
          <w:lang w:eastAsia="ru-RU"/>
        </w:rPr>
        <w:t xml:space="preserve"> процесса музыкального воспитания состоит в гибком использовании педагогом различных форм и методов педагогического воздействия с целью достижения оптимальных результатов в учебно-воспитательном процессе каждым ребенком. В работе должны учитываться интересы, способности, возможности детей для занятий музыкальной деятельностью. Индивидуальный подход имеет большое значение при оценке успеваемости, так как в силу неоднородности дефекта дети имеют разные учебные возможности. Он также применяется для поощрения или подавления тех или иных особенностей поведения и свойств </w:t>
      </w:r>
      <w:r w:rsidR="00FC56B9">
        <w:rPr>
          <w:rFonts w:ascii="Times New Roman" w:eastAsia="Times New Roman" w:hAnsi="Times New Roman" w:cs="Times New Roman"/>
          <w:color w:val="000000"/>
          <w:sz w:val="24"/>
          <w:szCs w:val="24"/>
          <w:lang w:eastAsia="ru-RU"/>
        </w:rPr>
        <w:t>личности каждого воспитанника.</w:t>
      </w:r>
    </w:p>
    <w:p w:rsid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045F94">
        <w:rPr>
          <w:rFonts w:ascii="Times New Roman" w:eastAsia="Times New Roman" w:hAnsi="Times New Roman" w:cs="Times New Roman"/>
          <w:i/>
          <w:color w:val="000000"/>
          <w:sz w:val="24"/>
          <w:szCs w:val="24"/>
          <w:lang w:eastAsia="ru-RU"/>
        </w:rPr>
        <w:t>Принцип коррекционной направленности</w:t>
      </w:r>
      <w:r w:rsidRPr="00357760">
        <w:rPr>
          <w:rFonts w:ascii="Times New Roman" w:eastAsia="Times New Roman" w:hAnsi="Times New Roman" w:cs="Times New Roman"/>
          <w:color w:val="000000"/>
          <w:sz w:val="24"/>
          <w:szCs w:val="24"/>
          <w:lang w:eastAsia="ru-RU"/>
        </w:rPr>
        <w:t xml:space="preserve"> – исправление недостатков психофизического развития детей путем использования специальных методических приемов. В результате одни недостатки преодолеваются, другие ослабевают</w:t>
      </w:r>
      <w:r w:rsidR="00230033">
        <w:rPr>
          <w:rFonts w:ascii="Times New Roman" w:eastAsia="Times New Roman" w:hAnsi="Times New Roman" w:cs="Times New Roman"/>
          <w:color w:val="000000"/>
          <w:sz w:val="24"/>
          <w:szCs w:val="24"/>
          <w:lang w:eastAsia="ru-RU"/>
        </w:rPr>
        <w:t>.</w:t>
      </w:r>
    </w:p>
    <w:p w:rsid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045F94">
        <w:rPr>
          <w:rFonts w:ascii="Times New Roman" w:eastAsia="Times New Roman" w:hAnsi="Times New Roman" w:cs="Times New Roman"/>
          <w:i/>
          <w:color w:val="000000"/>
          <w:sz w:val="24"/>
          <w:szCs w:val="24"/>
          <w:lang w:eastAsia="ru-RU"/>
        </w:rPr>
        <w:t>Принцип воспитывающей направленности</w:t>
      </w:r>
      <w:r w:rsidRPr="00357760">
        <w:rPr>
          <w:rFonts w:ascii="Times New Roman" w:eastAsia="Times New Roman" w:hAnsi="Times New Roman" w:cs="Times New Roman"/>
          <w:color w:val="000000"/>
          <w:sz w:val="24"/>
          <w:szCs w:val="24"/>
          <w:lang w:eastAsia="ru-RU"/>
        </w:rPr>
        <w:t xml:space="preserve"> – осуществляется путем воздействия на сознание, чувства, поведение учащихся средствами музыкального воспитания; с помощью методов обучения; личного примера педагога; различных видов музыкальной деятельности; общения и отношений, которые складываются в ходе музыкальных занятий. Развитие учащихся происходит под влиянием внешних воздействий, из которых ведущим является воспитание с применением коррекционных средств.</w:t>
      </w:r>
    </w:p>
    <w:p w:rsid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045F94">
        <w:rPr>
          <w:rFonts w:ascii="Times New Roman" w:eastAsia="Times New Roman" w:hAnsi="Times New Roman" w:cs="Times New Roman"/>
          <w:i/>
          <w:color w:val="000000"/>
          <w:sz w:val="24"/>
          <w:szCs w:val="24"/>
          <w:lang w:eastAsia="ru-RU"/>
        </w:rPr>
        <w:lastRenderedPageBreak/>
        <w:t>Принцип оптимистической перспективы</w:t>
      </w:r>
      <w:r w:rsidRPr="00357760">
        <w:rPr>
          <w:rFonts w:ascii="Times New Roman" w:eastAsia="Times New Roman" w:hAnsi="Times New Roman" w:cs="Times New Roman"/>
          <w:color w:val="000000"/>
          <w:sz w:val="24"/>
          <w:szCs w:val="24"/>
          <w:lang w:eastAsia="ru-RU"/>
        </w:rPr>
        <w:t xml:space="preserve"> – использование положительного эмоционального настроя, стимулирующего музыкально-образовательную деятельность. Услови</w:t>
      </w:r>
      <w:r w:rsidR="00230033">
        <w:rPr>
          <w:rFonts w:ascii="Times New Roman" w:eastAsia="Times New Roman" w:hAnsi="Times New Roman" w:cs="Times New Roman"/>
          <w:color w:val="000000"/>
          <w:sz w:val="24"/>
          <w:szCs w:val="24"/>
          <w:lang w:eastAsia="ru-RU"/>
        </w:rPr>
        <w:t>ями его эффективности являются:</w:t>
      </w:r>
    </w:p>
    <w:p w:rsidR="00230033" w:rsidRPr="00230033" w:rsidRDefault="000B2C46" w:rsidP="00230033">
      <w:pPr>
        <w:pStyle w:val="a6"/>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раскрытие индивидуальных потенциальных возможностей учащихся;</w:t>
      </w:r>
    </w:p>
    <w:p w:rsidR="00230033" w:rsidRPr="00230033" w:rsidRDefault="000B2C46" w:rsidP="00230033">
      <w:pPr>
        <w:pStyle w:val="a6"/>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постоянное фиксирование внимания воспитанников на их реальных успехах, достижениях;</w:t>
      </w:r>
    </w:p>
    <w:p w:rsidR="00230033" w:rsidRPr="00230033" w:rsidRDefault="000B2C46" w:rsidP="00230033">
      <w:pPr>
        <w:pStyle w:val="a6"/>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использование доступных ребятам видов музыкальной деятельности.</w:t>
      </w:r>
    </w:p>
    <w:p w:rsid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045F94">
        <w:rPr>
          <w:rFonts w:ascii="Times New Roman" w:eastAsia="Times New Roman" w:hAnsi="Times New Roman" w:cs="Times New Roman"/>
          <w:i/>
          <w:color w:val="000000"/>
          <w:sz w:val="24"/>
          <w:szCs w:val="24"/>
          <w:lang w:eastAsia="ru-RU"/>
        </w:rPr>
        <w:t>Принцип художественности</w:t>
      </w:r>
      <w:r w:rsidRPr="00357760">
        <w:rPr>
          <w:rFonts w:ascii="Times New Roman" w:eastAsia="Times New Roman" w:hAnsi="Times New Roman" w:cs="Times New Roman"/>
          <w:color w:val="000000"/>
          <w:sz w:val="24"/>
          <w:szCs w:val="24"/>
          <w:lang w:eastAsia="ru-RU"/>
        </w:rPr>
        <w:t>: в музыкальном обучении используются следующие виды наглядности – звуковая, зрительная, комбинированная.</w:t>
      </w:r>
    </w:p>
    <w:p w:rsidR="00230033" w:rsidRPr="00230033" w:rsidRDefault="000B2C46" w:rsidP="00230033">
      <w:pPr>
        <w:spacing w:after="0" w:line="240" w:lineRule="auto"/>
        <w:ind w:firstLine="709"/>
        <w:jc w:val="center"/>
        <w:rPr>
          <w:rFonts w:ascii="Times New Roman" w:eastAsia="Times New Roman" w:hAnsi="Times New Roman" w:cs="Times New Roman"/>
          <w:color w:val="000000"/>
          <w:sz w:val="28"/>
          <w:szCs w:val="24"/>
          <w:lang w:eastAsia="ru-RU"/>
        </w:rPr>
      </w:pPr>
      <w:r w:rsidRPr="00230033">
        <w:rPr>
          <w:rFonts w:ascii="Times New Roman" w:eastAsia="Times New Roman" w:hAnsi="Times New Roman" w:cs="Times New Roman"/>
          <w:b/>
          <w:color w:val="000000"/>
          <w:sz w:val="28"/>
          <w:szCs w:val="24"/>
          <w:lang w:eastAsia="ru-RU"/>
        </w:rPr>
        <w:t>Методы музыкального обучения</w:t>
      </w:r>
    </w:p>
    <w:p w:rsidR="00230033" w:rsidRP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Использование звуковой наглядности является ведущим методом музыкального обучения как основы восприятия музыки. Основное содержание метода – исполнение музыкальных произведений педагогом или использование ТСО (аудиозаписи, грамзаписи, компакт-диски).</w:t>
      </w:r>
    </w:p>
    <w:p w:rsidR="00230033" w:rsidRP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Зрительная наглядность – это картины, рисунки, видеозаписи, графическое изображение музыки, схемы, таблицы и т.д. Применяется для конкретизации впечатлений, иллюстрации незнакомого явления, образа, ознакомления с изображением музыкального инструмента. Сочетается со звуковой наглядностью, помогает слуховому восприятию.</w:t>
      </w:r>
    </w:p>
    <w:p w:rsidR="00230033" w:rsidRP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Комбинированная (аудиовизуальная) наглядность включает учебное кино, телевидение, видеофильмы.</w:t>
      </w:r>
    </w:p>
    <w:p w:rsidR="00230033" w:rsidRP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Словесные методы в музыкальном обучении носят универсальный характер. С их помощью организуется внимание учащихся, передаются знания о музыке, композиторах, исполнителях, музыкальных инструментах, поясняется содержание произведений. Использование на уроках музыки такого словесного метода как беседа, т.е. вопросно-ответного метода, позволяет активизировать познавательную активность, самостоятельность учащихся, стимулирует их речевую активность.</w:t>
      </w:r>
    </w:p>
    <w:p w:rsidR="00230033" w:rsidRP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Практические методы. Восприятие музыки ребенком гораздо полнее, если опирается на практические действия. Некоторые движения – хлопки, танцевально-ритмические движения, подпевание, цоканье языком и др. используются в качестве приемов, стимулирующих осознанное восприятие детьми характера мелодии, средств музыкальной выразительности.</w:t>
      </w:r>
    </w:p>
    <w:p w:rsidR="00230033" w:rsidRP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 xml:space="preserve">В пении и игре на музыкальных инструментах наиболее важным является не столько сама выработка навыков и </w:t>
      </w:r>
      <w:r w:rsidR="00230033" w:rsidRPr="00230033">
        <w:rPr>
          <w:rFonts w:ascii="Times New Roman" w:eastAsia="Times New Roman" w:hAnsi="Times New Roman" w:cs="Times New Roman"/>
          <w:color w:val="000000"/>
          <w:sz w:val="24"/>
          <w:szCs w:val="24"/>
          <w:lang w:eastAsia="ru-RU"/>
        </w:rPr>
        <w:t>умений исполнительства (которые</w:t>
      </w:r>
      <w:r w:rsidRPr="00230033">
        <w:rPr>
          <w:rFonts w:ascii="Times New Roman" w:eastAsia="Times New Roman" w:hAnsi="Times New Roman" w:cs="Times New Roman"/>
          <w:color w:val="000000"/>
          <w:sz w:val="24"/>
          <w:szCs w:val="24"/>
          <w:lang w:eastAsia="ru-RU"/>
        </w:rPr>
        <w:t>, заметно отличаются от профессиональных), сколько возможность выразить собственные переживания музыки с помощью освоенных представлений и способов действий. К практическим методам относятся: упражнение, показ, игра.</w:t>
      </w:r>
    </w:p>
    <w:p w:rsidR="00230033" w:rsidRP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Игра у ребенка является основным видом деятельности, с помощью которого он овладевает знаниями о внешнем мире (применяются различные дидактические игры, пособия, подвижные игры, сюжетно-ролевые игры, игра на музыкальном инструменте).</w:t>
      </w:r>
    </w:p>
    <w:p w:rsidR="00230033" w:rsidRP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Метод убеждения средствами музыки. В процессе непосредственного слушания музыки, знакомства с яркими музыкальными образами, самостоятельного исполнения музыкальных произведений сознание детей обогащается новыми сведениями о поступках людей, их чувствах, деятельности; эмоциональная сфера – разнообразными оттенками переживаний. Настроение, создаваемое у детей с помощью музыки, активизирует их познавательную, мыслительную деятельность, способствует возникновению внемузыкальных представлений о картинах природы, повседневных явлениях. С помощью убеждения происходит изменение мотивационной основы поведения, отношения учащихся к образовательному процессу.</w:t>
      </w:r>
    </w:p>
    <w:p w:rsidR="00230033" w:rsidRPr="00230033" w:rsidRDefault="000B2C46" w:rsidP="00230033">
      <w:pPr>
        <w:spacing w:after="0" w:line="240" w:lineRule="auto"/>
        <w:ind w:firstLine="709"/>
        <w:jc w:val="both"/>
        <w:rPr>
          <w:rFonts w:ascii="Times New Roman" w:eastAsia="Times New Roman" w:hAnsi="Times New Roman" w:cs="Times New Roman"/>
          <w:color w:val="000000"/>
          <w:sz w:val="24"/>
          <w:szCs w:val="24"/>
          <w:lang w:eastAsia="ru-RU"/>
        </w:rPr>
      </w:pPr>
      <w:r w:rsidRPr="00230033">
        <w:rPr>
          <w:rFonts w:ascii="Times New Roman" w:eastAsia="Times New Roman" w:hAnsi="Times New Roman" w:cs="Times New Roman"/>
          <w:color w:val="000000"/>
          <w:sz w:val="24"/>
          <w:szCs w:val="24"/>
          <w:lang w:eastAsia="ru-RU"/>
        </w:rPr>
        <w:t xml:space="preserve">Методы музыкального обучения и воспитания дополняют друг друга. Коррекционно-развивающее обучение предполагает вариативность их применения. Выбор методов определяется задачами музыкального образования, проявлением интереса учащихся к музыкальной деятельности, степенью их активности, учетом индивидуальных и возрастных </w:t>
      </w:r>
      <w:r w:rsidRPr="00230033">
        <w:rPr>
          <w:rFonts w:ascii="Times New Roman" w:eastAsia="Times New Roman" w:hAnsi="Times New Roman" w:cs="Times New Roman"/>
          <w:color w:val="000000"/>
          <w:sz w:val="24"/>
          <w:szCs w:val="24"/>
          <w:lang w:eastAsia="ru-RU"/>
        </w:rPr>
        <w:lastRenderedPageBreak/>
        <w:t>особенностей детей, этапом работы над музыкальным произведением, уровнем эмоционально-поведенческих расстройств</w:t>
      </w:r>
      <w:r w:rsidR="00230033" w:rsidRPr="00230033">
        <w:rPr>
          <w:rFonts w:ascii="Times New Roman" w:eastAsia="Times New Roman" w:hAnsi="Times New Roman" w:cs="Times New Roman"/>
          <w:color w:val="000000"/>
          <w:sz w:val="24"/>
          <w:szCs w:val="24"/>
          <w:lang w:eastAsia="ru-RU"/>
        </w:rPr>
        <w:t>.</w:t>
      </w:r>
    </w:p>
    <w:p w:rsidR="00230033"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На уроках музыки используются различные виды деятельности, способствующие положительной мотивации к обучению. К ним относятся:</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хоровое и сольное пение;</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игра на музыкальных инструментах;</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слушание музыки;</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музыкально-ритмические движения;</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xml:space="preserve">- </w:t>
      </w:r>
      <w:proofErr w:type="spellStart"/>
      <w:r w:rsidRPr="00357760">
        <w:rPr>
          <w:rFonts w:ascii="Times New Roman" w:eastAsia="Times New Roman" w:hAnsi="Times New Roman" w:cs="Times New Roman"/>
          <w:color w:val="000000"/>
          <w:sz w:val="24"/>
          <w:szCs w:val="24"/>
          <w:lang w:eastAsia="ru-RU"/>
        </w:rPr>
        <w:t>инсценирование</w:t>
      </w:r>
      <w:proofErr w:type="spellEnd"/>
      <w:r w:rsidRPr="00357760">
        <w:rPr>
          <w:rFonts w:ascii="Times New Roman" w:eastAsia="Times New Roman" w:hAnsi="Times New Roman" w:cs="Times New Roman"/>
          <w:color w:val="000000"/>
          <w:sz w:val="24"/>
          <w:szCs w:val="24"/>
          <w:lang w:eastAsia="ru-RU"/>
        </w:rPr>
        <w:t xml:space="preserve"> песен, музыкальных пьес программного характера;</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рассказы детей (размышления) по поводу услышанной и исполненной музыки;</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творческие индивидуальные задания – детские рисунки на темы полюбившихся музыкальных произведений;</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разгадывание кроссвордов, ребусов;</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музыкальные викторины, конкурсы;</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коммуникативные игры.</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На уроках используются: ТСО, наглядные пособия, карточки-схемы, дидактические игры, коррекционные игры, подвижные игры, танцевально-ритмические упражнения, музыкальные инструменты для совместного элементарного исполнения музыкальных композиций.</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xml:space="preserve">Как известно, музыка благотворно влияет на развитие личности. Обладая особыми выразительными средствами, возможностью непосредственно выражать эмоции, музыка оказывает положительное влияние на эмоциональное состояние, развивает чувство прекрасного. Под влиянием музыки ребенок способен включаться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проблемного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w:t>
      </w:r>
      <w:proofErr w:type="spellStart"/>
      <w:r w:rsidRPr="00357760">
        <w:rPr>
          <w:rFonts w:ascii="Times New Roman" w:eastAsia="Times New Roman" w:hAnsi="Times New Roman" w:cs="Times New Roman"/>
          <w:color w:val="000000"/>
          <w:sz w:val="24"/>
          <w:szCs w:val="24"/>
          <w:lang w:eastAsia="ru-RU"/>
        </w:rPr>
        <w:t>гиперактивных</w:t>
      </w:r>
      <w:proofErr w:type="spellEnd"/>
      <w:r w:rsidRPr="00357760">
        <w:rPr>
          <w:rFonts w:ascii="Times New Roman" w:eastAsia="Times New Roman" w:hAnsi="Times New Roman" w:cs="Times New Roman"/>
          <w:color w:val="000000"/>
          <w:sz w:val="24"/>
          <w:szCs w:val="24"/>
          <w:lang w:eastAsia="ru-RU"/>
        </w:rPr>
        <w:t xml:space="preserve"> детей используется музыка успокаивающая, расслабляющая, для заторможенных и вялых – стимулирующая, тонизирующая, бодрящая.</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Музыкальное воспитание является частью системы коррекционно-педагогической работы, проводимой с детьми с нарушением интеллекта</w:t>
      </w:r>
      <w:r w:rsidR="003C3DE9">
        <w:rPr>
          <w:rFonts w:ascii="Times New Roman" w:eastAsia="Times New Roman" w:hAnsi="Times New Roman" w:cs="Times New Roman"/>
          <w:color w:val="000000"/>
          <w:sz w:val="24"/>
          <w:szCs w:val="24"/>
          <w:lang w:eastAsia="ru-RU"/>
        </w:rPr>
        <w:t>.</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Основными методами и приемами работы с детьми на музыкальных занятиях являются:</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наглядно-слуховой (исполнение педагогом песен, игра на музыкальном инструменте, использование грамзаписи);</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совместные действия ребенка с взрослым;</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подражание действиям взрослого;</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жестовая инструкция;</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собственные действия ребенка по вербальной инструкции взрослого.</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Среди задач</w:t>
      </w:r>
      <w:r w:rsidR="003C3DE9">
        <w:rPr>
          <w:rFonts w:ascii="Times New Roman" w:eastAsia="Times New Roman" w:hAnsi="Times New Roman" w:cs="Times New Roman"/>
          <w:color w:val="000000"/>
          <w:sz w:val="24"/>
          <w:szCs w:val="24"/>
          <w:lang w:eastAsia="ru-RU"/>
        </w:rPr>
        <w:t xml:space="preserve"> необходимо отметить следующие:</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формировать гражданственност</w:t>
      </w:r>
      <w:r w:rsidR="003C3DE9">
        <w:rPr>
          <w:rFonts w:ascii="Times New Roman" w:eastAsia="Times New Roman" w:hAnsi="Times New Roman" w:cs="Times New Roman"/>
          <w:color w:val="000000"/>
          <w:sz w:val="24"/>
          <w:szCs w:val="24"/>
          <w:lang w:eastAsia="ru-RU"/>
        </w:rPr>
        <w:t>ь</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воспитать любовь к России, к ее истории, людям, культуре, чувство сопричастности ко всем событиям, происходящим в ней;</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воспитать интерес, любовь и уважение к музыкальным культурам народов, населяющих страну.</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познакомить с различными жанрами русской народной музыки, а также историей, бытом, традициями народа.</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 сформировать навыки интонирования народных песен</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lastRenderedPageBreak/>
        <w:t>Знакомя детей с народными песнями о природе, с песнями композиторов о родном крае, учитель музыки подчеркивает необходимость любить и уважать свою Родину, бережно относиться к природе родного края.</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Знакомство учащихся с биографиями русских композиторов, исполнителей позволяют понять, что все они неустанно трудились на благо нашей Родины</w:t>
      </w:r>
      <w:r w:rsidR="003C3DE9">
        <w:rPr>
          <w:rFonts w:ascii="Times New Roman" w:eastAsia="Times New Roman" w:hAnsi="Times New Roman" w:cs="Times New Roman"/>
          <w:color w:val="000000"/>
          <w:sz w:val="24"/>
          <w:szCs w:val="24"/>
          <w:lang w:eastAsia="ru-RU"/>
        </w:rPr>
        <w:t>.</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Для воспитания полезно использовать народные игры с пением и движением. Эти игры развивают интерес к пению, память, чувство ритма, умени</w:t>
      </w:r>
      <w:r w:rsidR="003C3DE9">
        <w:rPr>
          <w:rFonts w:ascii="Times New Roman" w:eastAsia="Times New Roman" w:hAnsi="Times New Roman" w:cs="Times New Roman"/>
          <w:color w:val="000000"/>
          <w:sz w:val="24"/>
          <w:szCs w:val="24"/>
          <w:lang w:eastAsia="ru-RU"/>
        </w:rPr>
        <w:t>е правильно передавать мелодию.</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Наиболее близкими и понятными ребятам композиторами в начальной школе становятся Чайковский, Бетховен и Шопен, Прокофьев, Дунаевский и Хачатурян. Родина.</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На протяжении всех лет обучения дети приобщаются к высокому миру искусства, учатся понимать и любить музыку зарубежных композиторов: Баха, Моцар</w:t>
      </w:r>
      <w:r w:rsidR="003C3DE9">
        <w:rPr>
          <w:rFonts w:ascii="Times New Roman" w:eastAsia="Times New Roman" w:hAnsi="Times New Roman" w:cs="Times New Roman"/>
          <w:color w:val="000000"/>
          <w:sz w:val="24"/>
          <w:szCs w:val="24"/>
          <w:lang w:eastAsia="ru-RU"/>
        </w:rPr>
        <w:t>та, Шуберта, Грига, Листа и др.</w:t>
      </w:r>
    </w:p>
    <w:p w:rsidR="003E0736" w:rsidRPr="003E0736" w:rsidRDefault="003E0736" w:rsidP="003E0736">
      <w:pPr>
        <w:spacing w:after="0" w:line="240" w:lineRule="auto"/>
        <w:ind w:firstLine="709"/>
        <w:jc w:val="center"/>
        <w:rPr>
          <w:rFonts w:ascii="Times New Roman" w:eastAsia="Times New Roman" w:hAnsi="Times New Roman" w:cs="Times New Roman"/>
          <w:b/>
          <w:color w:val="000000"/>
          <w:sz w:val="28"/>
          <w:szCs w:val="24"/>
          <w:lang w:eastAsia="ru-RU"/>
        </w:rPr>
      </w:pPr>
      <w:r w:rsidRPr="003E0736">
        <w:rPr>
          <w:rFonts w:ascii="Times New Roman" w:eastAsia="Times New Roman" w:hAnsi="Times New Roman" w:cs="Times New Roman"/>
          <w:b/>
          <w:color w:val="000000"/>
          <w:sz w:val="28"/>
          <w:szCs w:val="24"/>
          <w:lang w:eastAsia="ru-RU"/>
        </w:rPr>
        <w:t>Заключение</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Школьник должен научиться видеть красоту во всем: в одежде, предметах быта, праздничного оформления зала, красках и явлениях постоянно меняющейся природы, звуках музыки, теплоте объятия и человеческой поддержки.</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Приобщение детей к искусству начинается со знакомства их с народным декоративно-прикладным творчеством, фольклором и классикой.</w:t>
      </w:r>
    </w:p>
    <w:p w:rsidR="003C3DE9" w:rsidRDefault="000B2C46" w:rsidP="003C3DE9">
      <w:pPr>
        <w:spacing w:after="0" w:line="240" w:lineRule="auto"/>
        <w:ind w:firstLine="709"/>
        <w:jc w:val="both"/>
        <w:rPr>
          <w:rFonts w:ascii="Times New Roman" w:eastAsia="Times New Roman" w:hAnsi="Times New Roman" w:cs="Times New Roman"/>
          <w:color w:val="000000"/>
          <w:sz w:val="24"/>
          <w:szCs w:val="24"/>
          <w:lang w:eastAsia="ru-RU"/>
        </w:rPr>
      </w:pPr>
      <w:r w:rsidRPr="00357760">
        <w:rPr>
          <w:rFonts w:ascii="Times New Roman" w:eastAsia="Times New Roman" w:hAnsi="Times New Roman" w:cs="Times New Roman"/>
          <w:color w:val="000000"/>
          <w:sz w:val="24"/>
          <w:szCs w:val="24"/>
          <w:lang w:eastAsia="ru-RU"/>
        </w:rPr>
        <w:t>В процессе занятий по музыкально-эстетическому воспитанию детей с нарушениями интеллекта у них развиваются и корригируются сенсорные, моторные и речевые и мыслительные способности</w:t>
      </w:r>
      <w:r w:rsidR="003C3DE9">
        <w:rPr>
          <w:rFonts w:ascii="Times New Roman" w:eastAsia="Times New Roman" w:hAnsi="Times New Roman" w:cs="Times New Roman"/>
          <w:color w:val="000000"/>
          <w:sz w:val="24"/>
          <w:szCs w:val="24"/>
          <w:lang w:eastAsia="ru-RU"/>
        </w:rPr>
        <w:t>.</w:t>
      </w:r>
    </w:p>
    <w:p w:rsidR="003C3DE9" w:rsidRDefault="003C3DE9" w:rsidP="003C3DE9">
      <w:pPr>
        <w:spacing w:after="0" w:line="240" w:lineRule="auto"/>
        <w:ind w:firstLine="709"/>
        <w:jc w:val="both"/>
        <w:rPr>
          <w:rFonts w:ascii="Times New Roman" w:eastAsia="Times New Roman" w:hAnsi="Times New Roman" w:cs="Times New Roman"/>
          <w:color w:val="000000"/>
          <w:sz w:val="24"/>
          <w:szCs w:val="24"/>
          <w:lang w:eastAsia="ru-RU"/>
        </w:rPr>
      </w:pPr>
    </w:p>
    <w:p w:rsidR="003C3DE9" w:rsidRPr="003C3DE9" w:rsidRDefault="00357760" w:rsidP="003C3DE9">
      <w:pPr>
        <w:spacing w:after="0" w:line="240" w:lineRule="auto"/>
        <w:ind w:firstLine="709"/>
        <w:jc w:val="center"/>
        <w:rPr>
          <w:rFonts w:ascii="Times New Roman" w:eastAsia="Times New Roman" w:hAnsi="Times New Roman" w:cs="Times New Roman"/>
          <w:color w:val="000000"/>
          <w:sz w:val="28"/>
          <w:szCs w:val="24"/>
          <w:lang w:eastAsia="ru-RU"/>
        </w:rPr>
      </w:pPr>
      <w:r w:rsidRPr="003C3DE9">
        <w:rPr>
          <w:rFonts w:ascii="Times New Roman" w:eastAsia="Times New Roman" w:hAnsi="Times New Roman" w:cs="Times New Roman"/>
          <w:b/>
          <w:color w:val="000000"/>
          <w:sz w:val="28"/>
          <w:szCs w:val="24"/>
          <w:lang w:eastAsia="ru-RU"/>
        </w:rPr>
        <w:t>Список литературы</w:t>
      </w:r>
      <w:r w:rsidR="000B2C46" w:rsidRPr="003C3DE9">
        <w:rPr>
          <w:rFonts w:ascii="Times New Roman" w:eastAsia="Times New Roman" w:hAnsi="Times New Roman" w:cs="Times New Roman"/>
          <w:color w:val="000000"/>
          <w:sz w:val="28"/>
          <w:szCs w:val="24"/>
          <w:lang w:eastAsia="ru-RU"/>
        </w:rPr>
        <w:t>:</w:t>
      </w:r>
    </w:p>
    <w:p w:rsidR="003C3DE9" w:rsidRPr="003C3DE9" w:rsidRDefault="000B2C46" w:rsidP="003C3DE9">
      <w:pPr>
        <w:pStyle w:val="a6"/>
        <w:numPr>
          <w:ilvl w:val="0"/>
          <w:numId w:val="8"/>
        </w:numPr>
        <w:spacing w:after="0" w:line="240" w:lineRule="auto"/>
        <w:jc w:val="both"/>
        <w:rPr>
          <w:rFonts w:ascii="Times New Roman" w:eastAsia="Times New Roman" w:hAnsi="Times New Roman" w:cs="Times New Roman"/>
          <w:color w:val="000000"/>
          <w:sz w:val="24"/>
          <w:szCs w:val="24"/>
          <w:lang w:eastAsia="ru-RU"/>
        </w:rPr>
      </w:pPr>
      <w:proofErr w:type="spellStart"/>
      <w:r w:rsidRPr="003C3DE9">
        <w:rPr>
          <w:rFonts w:ascii="Times New Roman" w:eastAsia="Times New Roman" w:hAnsi="Times New Roman" w:cs="Times New Roman"/>
          <w:color w:val="000000"/>
          <w:sz w:val="24"/>
          <w:szCs w:val="24"/>
          <w:lang w:eastAsia="ru-RU"/>
        </w:rPr>
        <w:t>Грошенков</w:t>
      </w:r>
      <w:proofErr w:type="spellEnd"/>
      <w:r w:rsidRPr="003C3DE9">
        <w:rPr>
          <w:rFonts w:ascii="Times New Roman" w:eastAsia="Times New Roman" w:hAnsi="Times New Roman" w:cs="Times New Roman"/>
          <w:color w:val="000000"/>
          <w:sz w:val="24"/>
          <w:szCs w:val="24"/>
          <w:lang w:eastAsia="ru-RU"/>
        </w:rPr>
        <w:t xml:space="preserve"> И.А. Эстетическое воспитание учащихся вспомогательной школы // Воспитание и обучение детей во вспомогательной школе / Под редакцией В.В. Воронковой. – М., 1994.</w:t>
      </w:r>
    </w:p>
    <w:p w:rsidR="003C3DE9" w:rsidRPr="003C3DE9" w:rsidRDefault="000B2C46" w:rsidP="003C3DE9">
      <w:pPr>
        <w:pStyle w:val="a6"/>
        <w:numPr>
          <w:ilvl w:val="0"/>
          <w:numId w:val="8"/>
        </w:numPr>
        <w:spacing w:after="0" w:line="240" w:lineRule="auto"/>
        <w:jc w:val="both"/>
        <w:rPr>
          <w:rFonts w:ascii="Times New Roman" w:eastAsia="Times New Roman" w:hAnsi="Times New Roman" w:cs="Times New Roman"/>
          <w:color w:val="000000"/>
          <w:sz w:val="24"/>
          <w:szCs w:val="24"/>
          <w:lang w:eastAsia="ru-RU"/>
        </w:rPr>
      </w:pPr>
      <w:r w:rsidRPr="003C3DE9">
        <w:rPr>
          <w:rFonts w:ascii="Times New Roman" w:eastAsia="Times New Roman" w:hAnsi="Times New Roman" w:cs="Times New Roman"/>
          <w:color w:val="000000"/>
          <w:sz w:val="24"/>
          <w:szCs w:val="24"/>
          <w:lang w:eastAsia="ru-RU"/>
        </w:rPr>
        <w:t>Долгих Л.Ю. Обучение и воспитание детей с нарушениями интеллекта. – Иркутск, 2006.</w:t>
      </w:r>
    </w:p>
    <w:p w:rsidR="003C3DE9" w:rsidRPr="003C3DE9" w:rsidRDefault="000B2C46" w:rsidP="003C3DE9">
      <w:pPr>
        <w:pStyle w:val="a6"/>
        <w:numPr>
          <w:ilvl w:val="0"/>
          <w:numId w:val="8"/>
        </w:numPr>
        <w:spacing w:after="0" w:line="240" w:lineRule="auto"/>
        <w:jc w:val="both"/>
        <w:rPr>
          <w:rFonts w:ascii="Times New Roman" w:eastAsia="Times New Roman" w:hAnsi="Times New Roman" w:cs="Times New Roman"/>
          <w:color w:val="000000"/>
          <w:sz w:val="24"/>
          <w:szCs w:val="24"/>
          <w:lang w:eastAsia="ru-RU"/>
        </w:rPr>
      </w:pPr>
      <w:r w:rsidRPr="003C3DE9">
        <w:rPr>
          <w:rFonts w:ascii="Times New Roman" w:eastAsia="Times New Roman" w:hAnsi="Times New Roman" w:cs="Times New Roman"/>
          <w:color w:val="000000"/>
          <w:sz w:val="24"/>
          <w:szCs w:val="24"/>
          <w:lang w:eastAsia="ru-RU"/>
        </w:rPr>
        <w:t>Евтушенко И.В. / Музыкальное воспитание умственно отсталых детей – сирот. – М., 2003.</w:t>
      </w:r>
    </w:p>
    <w:p w:rsidR="003C3DE9" w:rsidRPr="003C3DE9" w:rsidRDefault="000B2C46" w:rsidP="003C3DE9">
      <w:pPr>
        <w:pStyle w:val="a6"/>
        <w:numPr>
          <w:ilvl w:val="0"/>
          <w:numId w:val="8"/>
        </w:numPr>
        <w:spacing w:after="0" w:line="240" w:lineRule="auto"/>
        <w:jc w:val="both"/>
        <w:rPr>
          <w:rFonts w:ascii="Times New Roman" w:eastAsia="Times New Roman" w:hAnsi="Times New Roman" w:cs="Times New Roman"/>
          <w:color w:val="000000"/>
          <w:sz w:val="24"/>
          <w:szCs w:val="24"/>
          <w:lang w:eastAsia="ru-RU"/>
        </w:rPr>
      </w:pPr>
      <w:r w:rsidRPr="003C3DE9">
        <w:rPr>
          <w:rFonts w:ascii="Times New Roman" w:eastAsia="Times New Roman" w:hAnsi="Times New Roman" w:cs="Times New Roman"/>
          <w:color w:val="000000"/>
          <w:sz w:val="24"/>
          <w:szCs w:val="24"/>
          <w:lang w:eastAsia="ru-RU"/>
        </w:rPr>
        <w:t>Идеи эстетического воспитания. Антология. В 2 т. / Сост. В.П. Шестаков. М., 1973.</w:t>
      </w:r>
    </w:p>
    <w:p w:rsidR="003C3DE9" w:rsidRPr="003C3DE9" w:rsidRDefault="000B2C46" w:rsidP="003C3DE9">
      <w:pPr>
        <w:pStyle w:val="a6"/>
        <w:numPr>
          <w:ilvl w:val="0"/>
          <w:numId w:val="8"/>
        </w:numPr>
        <w:spacing w:after="0" w:line="240" w:lineRule="auto"/>
        <w:jc w:val="both"/>
        <w:rPr>
          <w:rFonts w:ascii="Times New Roman" w:eastAsia="Times New Roman" w:hAnsi="Times New Roman" w:cs="Times New Roman"/>
          <w:color w:val="000000"/>
          <w:sz w:val="24"/>
          <w:szCs w:val="24"/>
          <w:lang w:eastAsia="ru-RU"/>
        </w:rPr>
      </w:pPr>
      <w:proofErr w:type="spellStart"/>
      <w:r w:rsidRPr="003C3DE9">
        <w:rPr>
          <w:rFonts w:ascii="Times New Roman" w:eastAsia="Times New Roman" w:hAnsi="Times New Roman" w:cs="Times New Roman"/>
          <w:color w:val="000000"/>
          <w:sz w:val="24"/>
          <w:szCs w:val="24"/>
          <w:lang w:eastAsia="ru-RU"/>
        </w:rPr>
        <w:t>Миловская</w:t>
      </w:r>
      <w:proofErr w:type="spellEnd"/>
      <w:r w:rsidRPr="003C3DE9">
        <w:rPr>
          <w:rFonts w:ascii="Times New Roman" w:eastAsia="Times New Roman" w:hAnsi="Times New Roman" w:cs="Times New Roman"/>
          <w:color w:val="000000"/>
          <w:sz w:val="24"/>
          <w:szCs w:val="24"/>
          <w:lang w:eastAsia="ru-RU"/>
        </w:rPr>
        <w:t xml:space="preserve"> С.М. О коррекционных возможностях эстетического воспитания учащихся вспомогательной школы // Дефект</w:t>
      </w:r>
      <w:r w:rsidR="00064C61" w:rsidRPr="003C3DE9">
        <w:rPr>
          <w:rFonts w:ascii="Times New Roman" w:eastAsia="Times New Roman" w:hAnsi="Times New Roman" w:cs="Times New Roman"/>
          <w:color w:val="000000"/>
          <w:sz w:val="24"/>
          <w:szCs w:val="24"/>
          <w:lang w:eastAsia="ru-RU"/>
        </w:rPr>
        <w:t>о</w:t>
      </w:r>
      <w:r w:rsidRPr="003C3DE9">
        <w:rPr>
          <w:rFonts w:ascii="Times New Roman" w:eastAsia="Times New Roman" w:hAnsi="Times New Roman" w:cs="Times New Roman"/>
          <w:color w:val="000000"/>
          <w:sz w:val="24"/>
          <w:szCs w:val="24"/>
          <w:lang w:eastAsia="ru-RU"/>
        </w:rPr>
        <w:t>логия. – 1980.</w:t>
      </w:r>
      <w:r w:rsidR="00064C61" w:rsidRPr="003C3DE9">
        <w:rPr>
          <w:rFonts w:ascii="Times New Roman" w:eastAsia="Times New Roman" w:hAnsi="Times New Roman" w:cs="Times New Roman"/>
          <w:color w:val="000000"/>
          <w:sz w:val="24"/>
          <w:szCs w:val="24"/>
          <w:lang w:eastAsia="ru-RU"/>
        </w:rPr>
        <w:t xml:space="preserve"> – №4.</w:t>
      </w:r>
    </w:p>
    <w:p w:rsidR="003C3DE9" w:rsidRPr="003C3DE9" w:rsidRDefault="00064C61" w:rsidP="003C3DE9">
      <w:pPr>
        <w:pStyle w:val="a6"/>
        <w:numPr>
          <w:ilvl w:val="0"/>
          <w:numId w:val="8"/>
        </w:numPr>
        <w:spacing w:after="0" w:line="240" w:lineRule="auto"/>
        <w:jc w:val="both"/>
        <w:rPr>
          <w:rFonts w:ascii="Times New Roman" w:eastAsia="Times New Roman" w:hAnsi="Times New Roman" w:cs="Times New Roman"/>
          <w:color w:val="000000"/>
          <w:sz w:val="24"/>
          <w:szCs w:val="24"/>
          <w:lang w:eastAsia="ru-RU"/>
        </w:rPr>
      </w:pPr>
      <w:r w:rsidRPr="003C3DE9">
        <w:rPr>
          <w:rFonts w:ascii="Times New Roman" w:eastAsia="Times New Roman" w:hAnsi="Times New Roman" w:cs="Times New Roman"/>
          <w:color w:val="000000"/>
          <w:sz w:val="24"/>
          <w:szCs w:val="24"/>
          <w:lang w:eastAsia="ru-RU"/>
        </w:rPr>
        <w:t>Орехова Г.А. Использован</w:t>
      </w:r>
      <w:r w:rsidR="000B2C46" w:rsidRPr="003C3DE9">
        <w:rPr>
          <w:rFonts w:ascii="Times New Roman" w:eastAsia="Times New Roman" w:hAnsi="Times New Roman" w:cs="Times New Roman"/>
          <w:color w:val="000000"/>
          <w:sz w:val="24"/>
          <w:szCs w:val="24"/>
          <w:lang w:eastAsia="ru-RU"/>
        </w:rPr>
        <w:t>ие средств искусства для коррекции нарушений личностного развития детей с выраженными интеллектуальными нарушениями // Коррекционная педагогика. – 2004. – №2.</w:t>
      </w:r>
    </w:p>
    <w:p w:rsidR="001A4694" w:rsidRPr="003C3DE9" w:rsidRDefault="000B2C46" w:rsidP="003C3DE9">
      <w:pPr>
        <w:pStyle w:val="a6"/>
        <w:numPr>
          <w:ilvl w:val="0"/>
          <w:numId w:val="8"/>
        </w:numPr>
        <w:spacing w:after="0" w:line="240" w:lineRule="auto"/>
        <w:jc w:val="both"/>
        <w:rPr>
          <w:rFonts w:ascii="Times New Roman" w:eastAsia="Times New Roman" w:hAnsi="Times New Roman" w:cs="Times New Roman"/>
          <w:b/>
          <w:color w:val="000000"/>
          <w:sz w:val="28"/>
          <w:szCs w:val="28"/>
          <w:lang w:eastAsia="ru-RU"/>
        </w:rPr>
      </w:pPr>
      <w:r w:rsidRPr="003C3DE9">
        <w:rPr>
          <w:rFonts w:ascii="Times New Roman" w:eastAsia="Times New Roman" w:hAnsi="Times New Roman" w:cs="Times New Roman"/>
          <w:color w:val="000000"/>
          <w:sz w:val="24"/>
          <w:szCs w:val="24"/>
          <w:lang w:eastAsia="ru-RU"/>
        </w:rPr>
        <w:t>Эстетическое воспитание во вспомогательной школе. / Под р</w:t>
      </w:r>
      <w:r w:rsidR="00230033" w:rsidRPr="003C3DE9">
        <w:rPr>
          <w:rFonts w:ascii="Times New Roman" w:eastAsia="Times New Roman" w:hAnsi="Times New Roman" w:cs="Times New Roman"/>
          <w:color w:val="000000"/>
          <w:sz w:val="24"/>
          <w:szCs w:val="24"/>
          <w:lang w:eastAsia="ru-RU"/>
        </w:rPr>
        <w:t>ед. Т.Н. Головиной. – М., 1972.</w:t>
      </w:r>
    </w:p>
    <w:sectPr w:rsidR="001A4694" w:rsidRPr="003C3DE9" w:rsidSect="0023003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49B"/>
    <w:multiLevelType w:val="hybridMultilevel"/>
    <w:tmpl w:val="149C0634"/>
    <w:lvl w:ilvl="0" w:tplc="2B1E8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94376F"/>
    <w:multiLevelType w:val="hybridMultilevel"/>
    <w:tmpl w:val="95AC961E"/>
    <w:lvl w:ilvl="0" w:tplc="04190001">
      <w:start w:val="1"/>
      <w:numFmt w:val="bullet"/>
      <w:lvlText w:val=""/>
      <w:lvlJc w:val="left"/>
      <w:pPr>
        <w:ind w:left="720" w:hanging="360"/>
      </w:pPr>
      <w:rPr>
        <w:rFonts w:ascii="Symbol" w:hAnsi="Symbol" w:hint="default"/>
        <w:b w:val="0"/>
        <w:bCs/>
        <w:color w:val="002060"/>
        <w:sz w:val="24"/>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D51CA"/>
    <w:multiLevelType w:val="hybridMultilevel"/>
    <w:tmpl w:val="161C94D8"/>
    <w:lvl w:ilvl="0" w:tplc="04190001">
      <w:start w:val="1"/>
      <w:numFmt w:val="bullet"/>
      <w:lvlText w:val=""/>
      <w:lvlJc w:val="left"/>
      <w:pPr>
        <w:ind w:left="720" w:hanging="360"/>
      </w:pPr>
      <w:rPr>
        <w:rFonts w:ascii="Symbol" w:hAnsi="Symbol" w:hint="default"/>
        <w:b w:val="0"/>
        <w:bCs/>
        <w:color w:val="002060"/>
        <w:sz w:val="24"/>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95B7C"/>
    <w:multiLevelType w:val="hybridMultilevel"/>
    <w:tmpl w:val="E94487EA"/>
    <w:lvl w:ilvl="0" w:tplc="59126566">
      <w:start w:val="1"/>
      <w:numFmt w:val="decimal"/>
      <w:lvlText w:val="%1."/>
      <w:lvlJc w:val="left"/>
      <w:pPr>
        <w:ind w:left="720" w:hanging="360"/>
      </w:pPr>
      <w:rPr>
        <w:rFonts w:ascii="Times New Roman" w:hAnsi="Times New Roman" w:cs="Times New Roman" w:hint="default"/>
        <w:b w:val="0"/>
        <w:bCs/>
        <w:color w:val="002060"/>
        <w:sz w:val="24"/>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619A"/>
    <w:multiLevelType w:val="hybridMultilevel"/>
    <w:tmpl w:val="C69C0058"/>
    <w:lvl w:ilvl="0" w:tplc="6B065612">
      <w:start w:val="1"/>
      <w:numFmt w:val="decimal"/>
      <w:lvlText w:val="%1."/>
      <w:lvlJc w:val="left"/>
      <w:pPr>
        <w:ind w:left="1068"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F35C5E"/>
    <w:multiLevelType w:val="hybridMultilevel"/>
    <w:tmpl w:val="B1BA982E"/>
    <w:lvl w:ilvl="0" w:tplc="59126566">
      <w:start w:val="1"/>
      <w:numFmt w:val="decimal"/>
      <w:lvlText w:val="%1."/>
      <w:lvlJc w:val="left"/>
      <w:pPr>
        <w:ind w:left="720" w:hanging="360"/>
      </w:pPr>
      <w:rPr>
        <w:rFonts w:ascii="Times New Roman" w:hAnsi="Times New Roman" w:cs="Times New Roman" w:hint="default"/>
        <w:b w:val="0"/>
        <w:bCs/>
        <w:color w:val="002060"/>
        <w:sz w:val="24"/>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C639C"/>
    <w:multiLevelType w:val="multilevel"/>
    <w:tmpl w:val="600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B7422C"/>
    <w:multiLevelType w:val="hybridMultilevel"/>
    <w:tmpl w:val="94D41E5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7FB06735"/>
    <w:multiLevelType w:val="multilevel"/>
    <w:tmpl w:val="1CE4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0B2C46"/>
    <w:rsid w:val="00045F94"/>
    <w:rsid w:val="00054953"/>
    <w:rsid w:val="00064C61"/>
    <w:rsid w:val="000B2C46"/>
    <w:rsid w:val="00195EB4"/>
    <w:rsid w:val="001A4694"/>
    <w:rsid w:val="00230033"/>
    <w:rsid w:val="00247703"/>
    <w:rsid w:val="002D3783"/>
    <w:rsid w:val="00357760"/>
    <w:rsid w:val="003C3DE9"/>
    <w:rsid w:val="003E0736"/>
    <w:rsid w:val="00612C47"/>
    <w:rsid w:val="0063147D"/>
    <w:rsid w:val="0069708D"/>
    <w:rsid w:val="00885F04"/>
    <w:rsid w:val="008E2312"/>
    <w:rsid w:val="00CE2519"/>
    <w:rsid w:val="00ED7C99"/>
    <w:rsid w:val="00FC5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94"/>
  </w:style>
  <w:style w:type="paragraph" w:styleId="3">
    <w:name w:val="heading 3"/>
    <w:basedOn w:val="a"/>
    <w:link w:val="30"/>
    <w:uiPriority w:val="9"/>
    <w:qFormat/>
    <w:rsid w:val="000B2C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2C4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B2C46"/>
  </w:style>
  <w:style w:type="paragraph" w:customStyle="1" w:styleId="download-title">
    <w:name w:val="download-title"/>
    <w:basedOn w:val="a"/>
    <w:rsid w:val="000B2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2C46"/>
    <w:rPr>
      <w:color w:val="0000FF"/>
      <w:u w:val="single"/>
    </w:rPr>
  </w:style>
  <w:style w:type="character" w:customStyle="1" w:styleId="attachment-size">
    <w:name w:val="attachment-size"/>
    <w:basedOn w:val="a0"/>
    <w:rsid w:val="000B2C46"/>
  </w:style>
  <w:style w:type="character" w:customStyle="1" w:styleId="attachment-label">
    <w:name w:val="attachment-label"/>
    <w:basedOn w:val="a0"/>
    <w:rsid w:val="000B2C46"/>
  </w:style>
  <w:style w:type="character" w:customStyle="1" w:styleId="attachment-downloads">
    <w:name w:val="attachment-downloads"/>
    <w:basedOn w:val="a0"/>
    <w:rsid w:val="000B2C46"/>
  </w:style>
  <w:style w:type="character" w:customStyle="1" w:styleId="crptitle">
    <w:name w:val="crp_title"/>
    <w:basedOn w:val="a0"/>
    <w:rsid w:val="000B2C46"/>
  </w:style>
  <w:style w:type="paragraph" w:styleId="a4">
    <w:name w:val="Balloon Text"/>
    <w:basedOn w:val="a"/>
    <w:link w:val="a5"/>
    <w:uiPriority w:val="99"/>
    <w:semiHidden/>
    <w:unhideWhenUsed/>
    <w:rsid w:val="000B2C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C46"/>
    <w:rPr>
      <w:rFonts w:ascii="Tahoma" w:hAnsi="Tahoma" w:cs="Tahoma"/>
      <w:sz w:val="16"/>
      <w:szCs w:val="16"/>
    </w:rPr>
  </w:style>
  <w:style w:type="paragraph" w:styleId="a6">
    <w:name w:val="List Paragraph"/>
    <w:basedOn w:val="a"/>
    <w:uiPriority w:val="34"/>
    <w:qFormat/>
    <w:rsid w:val="00357760"/>
    <w:pPr>
      <w:ind w:left="720"/>
      <w:contextualSpacing/>
    </w:pPr>
  </w:style>
  <w:style w:type="character" w:styleId="a7">
    <w:name w:val="Emphasis"/>
    <w:qFormat/>
    <w:rsid w:val="00FC56B9"/>
    <w:rPr>
      <w:i/>
      <w:iCs/>
    </w:rPr>
  </w:style>
  <w:style w:type="paragraph" w:styleId="a8">
    <w:name w:val="Normal (Web)"/>
    <w:basedOn w:val="a"/>
    <w:uiPriority w:val="99"/>
    <w:unhideWhenUsed/>
    <w:rsid w:val="00FC5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6580536">
      <w:bodyDiv w:val="1"/>
      <w:marLeft w:val="0"/>
      <w:marRight w:val="0"/>
      <w:marTop w:val="0"/>
      <w:marBottom w:val="0"/>
      <w:divBdr>
        <w:top w:val="none" w:sz="0" w:space="0" w:color="auto"/>
        <w:left w:val="none" w:sz="0" w:space="0" w:color="auto"/>
        <w:bottom w:val="none" w:sz="0" w:space="0" w:color="auto"/>
        <w:right w:val="none" w:sz="0" w:space="0" w:color="auto"/>
      </w:divBdr>
      <w:divsChild>
        <w:div w:id="1635596969">
          <w:marLeft w:val="667"/>
          <w:marRight w:val="667"/>
          <w:marTop w:val="120"/>
          <w:marBottom w:val="120"/>
          <w:divBdr>
            <w:top w:val="dashed" w:sz="6" w:space="4" w:color="787878"/>
            <w:left w:val="dashed" w:sz="6" w:space="4" w:color="787878"/>
            <w:bottom w:val="dashed" w:sz="6" w:space="4" w:color="787878"/>
            <w:right w:val="dashed" w:sz="6" w:space="4" w:color="787878"/>
          </w:divBdr>
        </w:div>
        <w:div w:id="2050689649">
          <w:marLeft w:val="0"/>
          <w:marRight w:val="0"/>
          <w:marTop w:val="0"/>
          <w:marBottom w:val="0"/>
          <w:divBdr>
            <w:top w:val="none" w:sz="0" w:space="0" w:color="auto"/>
            <w:left w:val="none" w:sz="0" w:space="0" w:color="auto"/>
            <w:bottom w:val="none" w:sz="0" w:space="0" w:color="auto"/>
            <w:right w:val="none" w:sz="0" w:space="0" w:color="auto"/>
          </w:divBdr>
        </w:div>
        <w:div w:id="42638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svozm.goruno-dubna.ru%252F%26ts%3D1477845899%26uid%3D609773461464543629&amp;sign=95252354129437269c537476b90148e5&amp;keyno=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10</cp:revision>
  <dcterms:created xsi:type="dcterms:W3CDTF">2019-12-01T17:55:00Z</dcterms:created>
  <dcterms:modified xsi:type="dcterms:W3CDTF">2020-04-06T11:51:00Z</dcterms:modified>
</cp:coreProperties>
</file>