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592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CB19B0" w:rsidTr="00CB19B0">
        <w:trPr>
          <w:trHeight w:val="142"/>
          <w:jc w:val="right"/>
        </w:trPr>
        <w:tc>
          <w:tcPr>
            <w:tcW w:w="9321" w:type="dxa"/>
          </w:tcPr>
          <w:p w:rsidR="00CB19B0" w:rsidRDefault="00C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физкультурных занятий с детьми на глубокой воде в сопровождении родителей (рекомендации для родителей).</w:t>
            </w:r>
          </w:p>
          <w:p w:rsidR="00CB19B0" w:rsidRDefault="00CB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B19B0" w:rsidRDefault="00CB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19B0" w:rsidRPr="00CB19B0" w:rsidTr="00CB19B0">
        <w:trPr>
          <w:trHeight w:val="799"/>
          <w:jc w:val="right"/>
        </w:trPr>
        <w:tc>
          <w:tcPr>
            <w:tcW w:w="9321" w:type="dxa"/>
            <w:hideMark/>
          </w:tcPr>
          <w:p w:rsidR="00CB19B0" w:rsidRDefault="00CB19B0">
            <w:pPr>
              <w:pStyle w:val="Default"/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-635</wp:posOffset>
                  </wp:positionV>
                  <wp:extent cx="1122045" cy="1516380"/>
                  <wp:effectExtent l="0" t="0" r="1905" b="7620"/>
                  <wp:wrapSquare wrapText="bothSides"/>
                  <wp:docPr id="2" name="Рисунок 2" descr="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Крупская Евгения Михайловна, </w:t>
            </w:r>
          </w:p>
          <w:p w:rsidR="00CB19B0" w:rsidRDefault="00CB19B0">
            <w:pPr>
              <w:pStyle w:val="Default"/>
              <w:spacing w:line="276" w:lineRule="auto"/>
              <w:jc w:val="right"/>
            </w:pPr>
            <w:r>
              <w:t>учитель физической культуры</w:t>
            </w:r>
          </w:p>
          <w:p w:rsidR="00CB19B0" w:rsidRDefault="00CB19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</w:p>
          <w:p w:rsidR="00CB19B0" w:rsidRDefault="00CB19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«Общеобразовательная школа «Возможность»  для детей</w:t>
            </w:r>
          </w:p>
          <w:p w:rsidR="00CB19B0" w:rsidRDefault="00CB19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ограниченными возможностями здоровья                                                                                                             города  Дубны Московской области»,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006699"/>
                  <w:sz w:val="24"/>
                  <w:szCs w:val="24"/>
                </w:rPr>
                <w:t>vozm@uni-dubna.ru</w:t>
              </w:r>
            </w:hyperlink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9B0" w:rsidRDefault="00CB19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e-mail:</w:t>
            </w:r>
            <w:r>
              <w:rPr>
                <w:rFonts w:eastAsia="Times New Roman"/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krup08@yandex.ru</w:t>
              </w:r>
            </w:hyperlink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CB19B0" w:rsidRDefault="00CB19B0" w:rsidP="00CB19B0">
      <w:pPr>
        <w:pStyle w:val="Default"/>
        <w:jc w:val="right"/>
        <w:rPr>
          <w:sz w:val="23"/>
          <w:szCs w:val="23"/>
          <w:lang w:val="en-US"/>
        </w:rPr>
      </w:pPr>
    </w:p>
    <w:p w:rsidR="00CB19B0" w:rsidRDefault="00CB19B0" w:rsidP="00CB19B0">
      <w:pPr>
        <w:pStyle w:val="Default"/>
        <w:jc w:val="right"/>
        <w:rPr>
          <w:sz w:val="23"/>
          <w:szCs w:val="23"/>
          <w:lang w:val="en-US"/>
        </w:rPr>
      </w:pPr>
    </w:p>
    <w:p w:rsidR="00CB19B0" w:rsidRDefault="00CB19B0" w:rsidP="00CB1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B19B0" w:rsidRDefault="00CB19B0" w:rsidP="00CB19B0">
      <w:pPr>
        <w:pStyle w:val="Default"/>
        <w:ind w:firstLine="708"/>
      </w:pPr>
      <w:r>
        <w:t>Предлагаемая статья представляет собой описание</w:t>
      </w:r>
      <w:r>
        <w:rPr>
          <w:rStyle w:val="s11"/>
        </w:rPr>
        <w:t xml:space="preserve"> занятий с детьми с ограниченными возможностями здоровья в бассейне в сопровождении родителей</w:t>
      </w:r>
      <w:r>
        <w:t>.</w:t>
      </w:r>
    </w:p>
    <w:p w:rsidR="00CB19B0" w:rsidRDefault="00CB19B0" w:rsidP="00CB19B0">
      <w:pPr>
        <w:pStyle w:val="Default"/>
        <w:ind w:firstLine="708"/>
      </w:pPr>
      <w:r>
        <w:t xml:space="preserve">В статье рассматриваются </w:t>
      </w:r>
      <w:r>
        <w:rPr>
          <w:rStyle w:val="s11"/>
        </w:rPr>
        <w:t xml:space="preserve">актуальные направления внеурочной работы с детьми </w:t>
      </w:r>
      <w:r>
        <w:t>с ОВЗ и возможные пути ее организации.</w:t>
      </w:r>
    </w:p>
    <w:p w:rsidR="00CB19B0" w:rsidRDefault="00CB19B0" w:rsidP="00CB19B0">
      <w:pPr>
        <w:pStyle w:val="Default"/>
        <w:ind w:firstLine="708"/>
      </w:pPr>
      <w:r>
        <w:t>Статья адресована руководителям образовательных учреждений, преподавателям различных видов внеурочной деятельности, родителям детей с ограниченными возможностями здоровья.</w:t>
      </w:r>
    </w:p>
    <w:p w:rsidR="00CB19B0" w:rsidRDefault="00CB19B0" w:rsidP="00CB19B0">
      <w:pPr>
        <w:pStyle w:val="Default"/>
        <w:ind w:firstLine="708"/>
      </w:pPr>
      <w:r>
        <w:rPr>
          <w:b/>
          <w:bCs/>
        </w:rPr>
        <w:t xml:space="preserve">Ключевые слова: </w:t>
      </w:r>
      <w:r>
        <w:t>социализация, ограниченные возможности здоровья, плавание, родители,  внеурочная деятельность.</w:t>
      </w:r>
    </w:p>
    <w:p w:rsidR="00CB19B0" w:rsidRDefault="00CB19B0" w:rsidP="00CB19B0">
      <w:pPr>
        <w:pStyle w:val="Default"/>
        <w:rPr>
          <w:b/>
          <w:bCs/>
          <w:sz w:val="28"/>
          <w:szCs w:val="28"/>
        </w:rPr>
      </w:pPr>
    </w:p>
    <w:p w:rsidR="00CB19B0" w:rsidRDefault="00CB19B0" w:rsidP="00CB1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B19B0" w:rsidRDefault="00CB19B0" w:rsidP="00CB19B0">
      <w:pPr>
        <w:pStyle w:val="Default"/>
        <w:spacing w:after="27"/>
      </w:pPr>
      <w:r>
        <w:t xml:space="preserve">1. Введение. </w:t>
      </w:r>
    </w:p>
    <w:p w:rsidR="00CB19B0" w:rsidRDefault="00CB19B0" w:rsidP="00CB19B0">
      <w:pPr>
        <w:pStyle w:val="Default"/>
        <w:spacing w:after="27"/>
      </w:pPr>
      <w:r>
        <w:t>2. Цели и задачи работы.</w:t>
      </w:r>
    </w:p>
    <w:p w:rsidR="00CB19B0" w:rsidRDefault="00CB19B0" w:rsidP="00CB19B0">
      <w:pPr>
        <w:pStyle w:val="Default"/>
        <w:spacing w:after="27"/>
      </w:pPr>
      <w:r>
        <w:t>3. Направления работы с детьми с ограниченными возможностями здоровья в рамках внеурочной деятельности.</w:t>
      </w:r>
    </w:p>
    <w:p w:rsidR="00CB19B0" w:rsidRDefault="00CB19B0" w:rsidP="00CB19B0">
      <w:pPr>
        <w:pStyle w:val="Default"/>
      </w:pPr>
      <w:r>
        <w:t>4. Полученные результаты и перспективы.</w:t>
      </w:r>
    </w:p>
    <w:p w:rsidR="00CB19B0" w:rsidRDefault="00CB19B0" w:rsidP="00CB19B0">
      <w:pPr>
        <w:pStyle w:val="Default"/>
        <w:rPr>
          <w:sz w:val="23"/>
          <w:szCs w:val="23"/>
        </w:rPr>
      </w:pPr>
    </w:p>
    <w:p w:rsidR="00CB19B0" w:rsidRDefault="00CB19B0" w:rsidP="00CB19B0">
      <w:pPr>
        <w:pStyle w:val="Default"/>
        <w:ind w:firstLine="708"/>
        <w:rPr>
          <w:b/>
        </w:rPr>
      </w:pPr>
      <w:r>
        <w:rPr>
          <w:b/>
        </w:rPr>
        <w:t>Введение</w:t>
      </w:r>
    </w:p>
    <w:p w:rsidR="00CB19B0" w:rsidRDefault="00CB19B0" w:rsidP="00CB19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средств полноценного воспитания является физическая культура. Тем важнее комплексно и полноценно использовать различные ее виды в коррекционном процессе с детьми с ограниченными возможностями здоровья. Существуют множество учебных заведений, ведущих образовательную работу с детьми, у которых диагностируются нарушения одного определенного типа. Также существуют школы, учреждения дополнительного образования, реабилитационные центры для детей с различными особенностями развития. На базе таких учреждений, муниципальных бассейнов актуально проводить занятия по обучению плаванию детей с ограниченными возможностями здоровья, различными по характеру. Занятия в бассейне несут огромную закаливающую, оздоровительную и развивающую функцию.</w:t>
      </w:r>
    </w:p>
    <w:p w:rsidR="00CB19B0" w:rsidRDefault="00CB19B0" w:rsidP="00CB19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Большее часть времени ребенок проводит с родителями, которые играют решающую роль в его воспитании. Не всегда родители имеют возможность несколько раз в неделю к определенному времени привести ребенка на занятия в бассейн по причине занятости или болезни. Как известно, дети, имеющие особенности развития зачастую </w:t>
      </w:r>
      <w:r>
        <w:rPr>
          <w:rFonts w:ascii="Times New Roman" w:hAnsi="Times New Roman" w:cs="Times New Roman"/>
          <w:sz w:val="24"/>
          <w:szCs w:val="24"/>
        </w:rPr>
        <w:lastRenderedPageBreak/>
        <w:t>отличаются слабым здоровьем и часто болеют. Имея навыки по обучению своего ребенка плаванию, родители имеют возможность самостоятельно отрабатывать упражнения в воде со своими детьми в то время, когда им удобно. В свою очередь, это формирует активную жизненную позицию родителей и наделяет их необходимыми знаниями по воспитанию своих детей.</w:t>
      </w:r>
    </w:p>
    <w:p w:rsidR="00CB19B0" w:rsidRDefault="00CB19B0" w:rsidP="00CB19B0">
      <w:pPr>
        <w:pStyle w:val="Default"/>
        <w:ind w:firstLine="708"/>
        <w:rPr>
          <w:b/>
        </w:rPr>
      </w:pPr>
      <w:r>
        <w:t xml:space="preserve"> </w:t>
      </w:r>
      <w:r>
        <w:rPr>
          <w:b/>
        </w:rPr>
        <w:t>Цели и задачи работы</w:t>
      </w:r>
    </w:p>
    <w:p w:rsidR="00CB19B0" w:rsidRDefault="00CB19B0" w:rsidP="00CB19B0">
      <w:pPr>
        <w:pStyle w:val="Default"/>
        <w:ind w:firstLine="708"/>
        <w:rPr>
          <w:b/>
        </w:rPr>
      </w:pPr>
      <w:r>
        <w:t>Организуя занятия в бассейне для детей с различными особенностями здоровья в сопровождении родителей, есть возможность решить вопросы по оздоровлению детей, коррекционного воздействия на них, обеспечения их безопасности на воде, нормализации семейных отношений и формирования активной позиции родителей в воспитании ребенка.</w:t>
      </w:r>
    </w:p>
    <w:p w:rsidR="00CB19B0" w:rsidRDefault="00CB19B0" w:rsidP="00CB19B0">
      <w:pPr>
        <w:pStyle w:val="Default"/>
        <w:ind w:firstLine="708"/>
      </w:pPr>
      <w:r>
        <w:rPr>
          <w:b/>
        </w:rPr>
        <w:t>Целью</w:t>
      </w:r>
      <w:r>
        <w:t xml:space="preserve"> моей работы является – обучение детей с ОВЗ элементам плавания, с целью их разностороннего развития.</w:t>
      </w:r>
    </w:p>
    <w:p w:rsidR="00CB19B0" w:rsidRDefault="00CB19B0" w:rsidP="00CB19B0">
      <w:pPr>
        <w:pStyle w:val="Default"/>
        <w:ind w:firstLine="708"/>
        <w:rPr>
          <w:b/>
        </w:rPr>
      </w:pPr>
      <w:r>
        <w:rPr>
          <w:b/>
        </w:rPr>
        <w:t>Задачи:</w:t>
      </w:r>
    </w:p>
    <w:p w:rsidR="00CB19B0" w:rsidRDefault="00CB19B0" w:rsidP="00CB19B0">
      <w:pPr>
        <w:pStyle w:val="Default"/>
        <w:numPr>
          <w:ilvl w:val="0"/>
          <w:numId w:val="1"/>
        </w:numPr>
        <w:rPr>
          <w:b/>
        </w:rPr>
      </w:pPr>
      <w:r>
        <w:t>Привлечь к обучению плаванию детей с ОВЗ их родителей;</w:t>
      </w:r>
    </w:p>
    <w:p w:rsidR="00CB19B0" w:rsidRDefault="00CB19B0" w:rsidP="00CB19B0">
      <w:pPr>
        <w:pStyle w:val="Default"/>
        <w:numPr>
          <w:ilvl w:val="0"/>
          <w:numId w:val="1"/>
        </w:numPr>
        <w:rPr>
          <w:b/>
        </w:rPr>
      </w:pPr>
      <w:r>
        <w:t>Обучить родителей основам обучения плаванию;</w:t>
      </w:r>
    </w:p>
    <w:p w:rsidR="00CB19B0" w:rsidRDefault="00CB19B0" w:rsidP="00CB19B0">
      <w:pPr>
        <w:pStyle w:val="Default"/>
        <w:numPr>
          <w:ilvl w:val="0"/>
          <w:numId w:val="1"/>
        </w:numPr>
        <w:rPr>
          <w:b/>
        </w:rPr>
      </w:pPr>
      <w:r>
        <w:t>Использовать оптимальные формы и методы работы, учитывая индивидуальные особенности учеников.</w:t>
      </w:r>
    </w:p>
    <w:p w:rsidR="00CB19B0" w:rsidRDefault="00CB19B0" w:rsidP="00CB19B0">
      <w:pPr>
        <w:pStyle w:val="Default"/>
        <w:rPr>
          <w:b/>
        </w:rPr>
      </w:pPr>
      <w:r>
        <w:rPr>
          <w:b/>
        </w:rPr>
        <w:t xml:space="preserve">            Направления внеурочной деятельности в коррекционной школе.</w:t>
      </w:r>
    </w:p>
    <w:p w:rsidR="00CB19B0" w:rsidRDefault="00CB19B0" w:rsidP="00CB19B0">
      <w:pPr>
        <w:pStyle w:val="Default"/>
        <w:ind w:firstLine="708"/>
      </w:pPr>
      <w:r>
        <w:rPr>
          <w:rStyle w:val="a5"/>
          <w:i w:val="0"/>
          <w:color w:val="000000" w:themeColor="text1"/>
        </w:rPr>
        <w:t xml:space="preserve">Посещение бассейна ребенком с ограниченными возможностями здоровья без родителей затруднительно. Так как прежде чем попасть в ванную для плавания, ребенок должен переодеться, помыться. У многих детей возникает психологический барьер в связи со страхом освоения водной среды. </w:t>
      </w:r>
      <w:r>
        <w:t xml:space="preserve"> </w:t>
      </w:r>
    </w:p>
    <w:p w:rsidR="00CB19B0" w:rsidRDefault="00CB19B0" w:rsidP="00CB19B0">
      <w:pPr>
        <w:pStyle w:val="Default"/>
        <w:ind w:firstLine="708"/>
      </w:pPr>
      <w:r>
        <w:rPr>
          <w:rStyle w:val="a5"/>
          <w:i w:val="0"/>
          <w:color w:val="000000" w:themeColor="text1"/>
        </w:rPr>
        <w:t>Родители не всегда мотивированы, зачастую не имеют возможности доставить ребенка к месту занятий. Совместные тренировки с ребенком позволяют родителям стать соучастником этих занятий, тем самым мотивируя.</w:t>
      </w:r>
    </w:p>
    <w:p w:rsidR="00CB19B0" w:rsidRDefault="00CB19B0" w:rsidP="00CB19B0">
      <w:pPr>
        <w:pStyle w:val="Default"/>
        <w:ind w:firstLine="708"/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</w:rPr>
        <w:t>Посещая групповые тренировки по плаванию в рамках объединения «Дельфинка», родители имеют возможность получить навыки обучения плаванию своих детей и заниматься с ними самостоятельно в удобное для себя время.</w:t>
      </w:r>
    </w:p>
    <w:p w:rsidR="00CB19B0" w:rsidRDefault="00CB19B0" w:rsidP="00CB19B0">
      <w:pPr>
        <w:pStyle w:val="Default"/>
        <w:ind w:firstLine="708"/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</w:rPr>
        <w:t>Присутствие опекунов или родителей на занятиях позволит избежать критических ситуаций. Тренер может оказаться в неведенье об особенностях поведения ученика и будет не готов правильно среагировать в сложной ситуации. Страховка и контроль ребенка также становится более надежной при обеспечении ее родителями в воде и тренером на бортике бассейна.</w:t>
      </w:r>
    </w:p>
    <w:p w:rsidR="00CB19B0" w:rsidRDefault="00CB19B0" w:rsidP="00CB19B0">
      <w:pPr>
        <w:pStyle w:val="Default"/>
        <w:ind w:firstLine="708"/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</w:rPr>
        <w:t>Не смотря на то, что ряд специалистов считает не целесообразным использовать плавательные пояса, в практике на «глубокой» воде пояс выполняет свою конструктивную функцию. При наличии пояса проще избежать «захлеба» и впоследствии формирования у детей водобоязни. Использование подобного оборудования позволяет ребенку освоиться в незнакомой для него среде и попробовать совершать первые пробные движения.</w:t>
      </w:r>
    </w:p>
    <w:p w:rsidR="00CB19B0" w:rsidRDefault="00CB19B0" w:rsidP="00CB19B0">
      <w:pPr>
        <w:pStyle w:val="Default"/>
        <w:ind w:firstLine="708"/>
      </w:pPr>
      <w:r>
        <w:rPr>
          <w:rStyle w:val="a5"/>
          <w:i w:val="0"/>
          <w:color w:val="000000" w:themeColor="text1"/>
        </w:rPr>
        <w:t xml:space="preserve">Исследователи выявили основные проблемы, которые необходимо решить как при подготовке к занятию, так в ходе тренировки. С каждым ребенком это решается индивидуально с учетом компетентности и заинтересованности их родителей. </w:t>
      </w:r>
      <w:r>
        <w:t xml:space="preserve">Известны рекомендации по преодолению и предупреждению критических ситуаций в воде. Также описана практика для самостоятельных занятий дома с ребенком в домашних условиях.       Методика занятий в присутствии тренера и родителей помогает сделать работу с ребенком более эффективной, так как есть возможность изначально избежать ошибок тренировочного процесса и получить необходимые методические указания. </w:t>
      </w:r>
    </w:p>
    <w:p w:rsidR="00CB19B0" w:rsidRDefault="00CB19B0" w:rsidP="00CB19B0">
      <w:pPr>
        <w:pStyle w:val="Defaul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3122930" cy="2339340"/>
            <wp:effectExtent l="0" t="0" r="1270" b="3810"/>
            <wp:wrapSquare wrapText="bothSides"/>
            <wp:docPr id="1" name="Рисунок 1" descr="2b316db9-3d48-4393-98d0-5c0dc482c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b316db9-3d48-4393-98d0-5c0dc482c10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Регулярно проводится групповое занятие для детей с родителями, что повышает эффективность в количественном отношении в том числе.</w:t>
      </w:r>
      <w:r>
        <w:rPr>
          <w:sz w:val="28"/>
          <w:szCs w:val="28"/>
        </w:rPr>
        <w:t xml:space="preserve"> </w:t>
      </w:r>
      <w:r>
        <w:t>Работая в паре со взрослым, которому доверяет и от которого получает поддержку, ребенок чувствует себя более спокойно</w:t>
      </w:r>
      <w:r>
        <w:rPr>
          <w:rStyle w:val="a5"/>
          <w:i w:val="0"/>
          <w:color w:val="000000" w:themeColor="text1"/>
        </w:rPr>
        <w:t xml:space="preserve"> в непривычной для него водной среде. </w:t>
      </w:r>
      <w:r>
        <w:t>Отношения в каждой семье выстроены по своим правилам, но в большинстве случаев общая направленность деятельности родителей - это помощь своему ребенку и содействие его развитию. Задача тренера: подобрать в каждом случае мотивацию для занятий, определить положительные и негативные стороны в общении ребенка и родителя, которые могут повлиять на успешность процесса обучения. Решив эту задачу, можно выработать рекомендации для родителей и решить в какой степени задействовать взрослого в тренировке.  В большинстве случаев родители осведомлены о положительном влиянии занятий с ребенком в бассейне и стремятся обеспечить регулярное их посещение. Возможность вместе с ребенком заниматься плаванием также стимулирует их интерес к тренировкам в бассейне.</w:t>
      </w:r>
    </w:p>
    <w:p w:rsidR="00CB19B0" w:rsidRDefault="00CB19B0" w:rsidP="00CB19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в Д/С «Радуга» объединения «Дельфинка» родители и дети работали в воде. Тренер проводил занятия с бортика бассейна и руководил процессом тренировки. Задания давались общие для всех. В зависимости от возможностей и подготовленности детей задания индивидуализировались. Родителям давались указания по обучению каждого ребенка в отдельности.</w:t>
      </w:r>
    </w:p>
    <w:p w:rsidR="00CB19B0" w:rsidRDefault="00CB19B0" w:rsidP="00CB19B0">
      <w:pPr>
        <w:spacing w:after="0" w:line="240" w:lineRule="auto"/>
        <w:ind w:firstLine="709"/>
        <w:rPr>
          <w:rStyle w:val="a5"/>
          <w:i w:val="0"/>
          <w:color w:val="000000" w:themeColor="text1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 беседе с родителями устанавливались особенности поведения детей в водной среде, исходя из их предыдущего опыта. Также объяснялись принципы построения занятий и  те функции, которые должны будут выполнять родители: самостоятельная демонстрация правильного выполнения упражнений в воде, помощь ребенку, контроль его безопасности, соблюдение общих правил поведения в бассейне, содействие в обучении плаванию другим детям.</w:t>
      </w:r>
    </w:p>
    <w:p w:rsidR="00CB19B0" w:rsidRDefault="00CB19B0" w:rsidP="00CB19B0">
      <w:pPr>
        <w:spacing w:after="0" w:line="240" w:lineRule="auto"/>
        <w:ind w:firstLine="709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К статье прилагаются несколько комплексов упражнений на суше и в воде с методическими указаниями для родителей и детей. Перечень упражнений выдается для применения каждому взрослому, который сопровождает ребенка.</w:t>
      </w:r>
    </w:p>
    <w:p w:rsidR="00CB19B0" w:rsidRDefault="00CB19B0" w:rsidP="00CB19B0">
      <w:pPr>
        <w:spacing w:after="0" w:line="240" w:lineRule="auto"/>
        <w:ind w:firstLine="709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Существуют несколько основных указаний при работе с ребенком: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Прием пищи должен быть не менее, чем за 2 часа до занятий.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Убедитесь, что состояние здоровья позволяет ребенку посетить бассейн.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Входить в бассейн через душевую комнату в тапочках, предварительно в ней помывшись.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Дети моются в душе с мылом и мочалкой без купальных костюмов.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Выйдя на бортик бассейна, сесть на лавочку и дождаться команды о входе в воду.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Передвижение по бортику бегом не допускается во избежание падения и травм.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Детям ни в коем случае не подавать ложных сигналов о помощи: «Тону!», «Спасите!».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Запрещается висеть на дорожках.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Перед выходом на улицу в зимнее время года детям после плавания желательно 5-10 минут задержаться в холле бассейна.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Занимаясь с ребенком, старайтесь, чтобы тренировка проходила в благоприятной эмоциональной атмосфере.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Если ребенок испытывает страх перед водной средой, не принуждайте его насильно выполнять упражнения, а помогите ему постепенно преодолеть водобоязнь.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Показывайте собственным примером, как выполнять упражнение, подбадривайте ребенка похвалой.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случае затруднений помогите ребенку правильно выполнить упражнение. 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Организуйте ваши занятия так, чтобы они не мешали другим посетителям бассейна.</w:t>
      </w:r>
    </w:p>
    <w:p w:rsidR="00CB19B0" w:rsidRDefault="00CB19B0" w:rsidP="00CB19B0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Следуйте методическим указаниям к выполняемым ребенком упражнений.</w:t>
      </w:r>
    </w:p>
    <w:p w:rsidR="00CB19B0" w:rsidRDefault="00CB19B0" w:rsidP="00CB19B0">
      <w:pPr>
        <w:pStyle w:val="Default"/>
        <w:rPr>
          <w:rFonts w:eastAsiaTheme="minorEastAsia"/>
          <w:color w:val="auto"/>
          <w:lang w:eastAsia="ru-RU"/>
        </w:rPr>
      </w:pPr>
    </w:p>
    <w:p w:rsidR="00CB19B0" w:rsidRDefault="00CB19B0" w:rsidP="00CB19B0">
      <w:pPr>
        <w:pStyle w:val="Default"/>
      </w:pPr>
      <w:r>
        <w:rPr>
          <w:rFonts w:eastAsiaTheme="minorEastAsia"/>
          <w:color w:val="auto"/>
          <w:lang w:eastAsia="ru-RU"/>
        </w:rPr>
        <w:t xml:space="preserve">            </w:t>
      </w:r>
      <w:r>
        <w:rPr>
          <w:b/>
        </w:rPr>
        <w:t>Полученные результаты и перспективы.</w:t>
      </w:r>
      <w:r>
        <w:t xml:space="preserve">  </w:t>
      </w:r>
    </w:p>
    <w:p w:rsidR="00CB19B0" w:rsidRDefault="00CB19B0" w:rsidP="00CB19B0">
      <w:pPr>
        <w:pStyle w:val="Default"/>
        <w:ind w:firstLine="709"/>
      </w:pPr>
      <w:r>
        <w:t xml:space="preserve">Решающую роль в успешности обучения плаванию играет степень участия в процессе организации и проведения занятий родителей. В последующем они сообщали, что использовали полученные навыки в работе со своими детьми и во время отдыха, находясь на море или посещая бассейн.  </w:t>
      </w:r>
    </w:p>
    <w:p w:rsidR="00CB19B0" w:rsidRDefault="00CB19B0" w:rsidP="00CB19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формат занятий позволяет при минимальном затрате времени и с участием родителей обучить навыкам плавания детей с различного рода особенностями здоровья. Родители имеют возможность способствовать обучению детей. Тренировки проводились на глубокой воде. Занятия такого рода стимулируют общий интерес детей к занятиям физкультурой, так как он подкреплен присутствием родителей во время занятий. Родители получают навыки занятий в воде со своими детьми, что активизирует самих родителей для самостоятельных занятий, самостоятельных посещений бассейна с ребенком (вне групповых занятий «Дельфинка»).</w:t>
      </w:r>
    </w:p>
    <w:p w:rsidR="00CB19B0" w:rsidRDefault="00CB19B0" w:rsidP="00CB19B0"/>
    <w:p w:rsidR="004124FE" w:rsidRDefault="004124FE">
      <w:bookmarkStart w:id="0" w:name="_GoBack"/>
      <w:bookmarkEnd w:id="0"/>
    </w:p>
    <w:sectPr w:rsidR="0041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FEB"/>
    <w:multiLevelType w:val="hybridMultilevel"/>
    <w:tmpl w:val="A01A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65156"/>
    <w:multiLevelType w:val="hybridMultilevel"/>
    <w:tmpl w:val="18F82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F"/>
    <w:rsid w:val="004124FE"/>
    <w:rsid w:val="008618CF"/>
    <w:rsid w:val="00C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9B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B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CB19B0"/>
    <w:rPr>
      <w:i/>
      <w:iCs/>
      <w:color w:val="808080" w:themeColor="text1" w:themeTint="7F"/>
    </w:rPr>
  </w:style>
  <w:style w:type="character" w:customStyle="1" w:styleId="s11">
    <w:name w:val="s11"/>
    <w:basedOn w:val="a0"/>
    <w:rsid w:val="00CB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9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9B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B1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CB19B0"/>
    <w:rPr>
      <w:i/>
      <w:iCs/>
      <w:color w:val="808080" w:themeColor="text1" w:themeTint="7F"/>
    </w:rPr>
  </w:style>
  <w:style w:type="character" w:customStyle="1" w:styleId="s11">
    <w:name w:val="s11"/>
    <w:basedOn w:val="a0"/>
    <w:rsid w:val="00CB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0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2020-04-09T14:33:00Z</dcterms:created>
  <dcterms:modified xsi:type="dcterms:W3CDTF">2020-04-09T14:33:00Z</dcterms:modified>
</cp:coreProperties>
</file>