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4" w:rsidRDefault="002D2224" w:rsidP="004A297C">
      <w:pPr>
        <w:rPr>
          <w:b/>
          <w:sz w:val="20"/>
        </w:rPr>
      </w:pPr>
    </w:p>
    <w:p w:rsidR="002D2224" w:rsidRDefault="002D2224" w:rsidP="002D2224">
      <w:pPr>
        <w:jc w:val="center"/>
        <w:rPr>
          <w:b/>
          <w:sz w:val="20"/>
        </w:rPr>
      </w:pPr>
    </w:p>
    <w:p w:rsidR="002D2224" w:rsidRDefault="002D2224" w:rsidP="002D2224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D2224" w:rsidRDefault="002D2224" w:rsidP="002D222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2D2224" w:rsidTr="0006361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24" w:rsidRDefault="002D2224" w:rsidP="00063617">
            <w:pPr>
              <w:spacing w:line="256" w:lineRule="auto"/>
              <w:rPr>
                <w:sz w:val="24"/>
                <w:lang w:eastAsia="en-US"/>
              </w:rPr>
            </w:pPr>
          </w:p>
          <w:p w:rsidR="002D2224" w:rsidRDefault="002D2224" w:rsidP="00063617">
            <w:pPr>
              <w:spacing w:line="256" w:lineRule="auto"/>
              <w:rPr>
                <w:sz w:val="24"/>
                <w:lang w:eastAsia="en-US"/>
              </w:rPr>
            </w:pPr>
          </w:p>
          <w:p w:rsidR="002D2224" w:rsidRDefault="002D2224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224" w:rsidRDefault="002D2224" w:rsidP="0006361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2D2224" w:rsidRDefault="002D2224" w:rsidP="00063617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1F1509" w:rsidRPr="002F6F84" w:rsidRDefault="002D2224" w:rsidP="001F1509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        </w:t>
            </w:r>
            <w:r w:rsidR="001F1509" w:rsidRPr="002F6F84">
              <w:rPr>
                <w:sz w:val="24"/>
              </w:rPr>
              <w:t xml:space="preserve">        Приказ № 53-14/01-09 от 30.08.2019 г.</w:t>
            </w:r>
          </w:p>
          <w:p w:rsidR="002D2224" w:rsidRDefault="002D2224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2D2224" w:rsidRDefault="002D2224" w:rsidP="002D2224">
      <w:pPr>
        <w:jc w:val="center"/>
        <w:rPr>
          <w:sz w:val="24"/>
        </w:rPr>
      </w:pPr>
    </w:p>
    <w:p w:rsidR="002D2224" w:rsidRDefault="002D2224" w:rsidP="002D2224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2224" w:rsidRDefault="002D2224" w:rsidP="002D2224">
      <w:pPr>
        <w:tabs>
          <w:tab w:val="left" w:pos="6795"/>
        </w:tabs>
        <w:jc w:val="right"/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2D2224" w:rsidRDefault="002D2224" w:rsidP="002D2224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«УСТНАЯ РЕЧЬ»,</w:t>
      </w:r>
    </w:p>
    <w:p w:rsidR="002D2224" w:rsidRDefault="002D2224" w:rsidP="002D2224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изучаемого</w:t>
      </w:r>
      <w:proofErr w:type="gramEnd"/>
      <w:r>
        <w:rPr>
          <w:sz w:val="24"/>
        </w:rPr>
        <w:t xml:space="preserve"> на базовом уровне</w:t>
      </w:r>
    </w:p>
    <w:p w:rsidR="002D2224" w:rsidRPr="00553E5B" w:rsidRDefault="002D2224" w:rsidP="002D2224">
      <w:pPr>
        <w:jc w:val="center"/>
        <w:rPr>
          <w:sz w:val="24"/>
        </w:rPr>
      </w:pPr>
      <w:r w:rsidRPr="00553E5B">
        <w:rPr>
          <w:sz w:val="24"/>
        </w:rPr>
        <w:t xml:space="preserve">адаптированной основной общеобразовательной программы для </w:t>
      </w:r>
      <w:proofErr w:type="gramStart"/>
      <w:r w:rsidRPr="00553E5B">
        <w:rPr>
          <w:sz w:val="24"/>
        </w:rPr>
        <w:t>обучающихся</w:t>
      </w:r>
      <w:proofErr w:type="gramEnd"/>
    </w:p>
    <w:p w:rsidR="002D2224" w:rsidRDefault="002D2224" w:rsidP="002D2224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:rsidR="002D2224" w:rsidRPr="00553E5B" w:rsidRDefault="002D2224" w:rsidP="002D2224">
      <w:pPr>
        <w:jc w:val="center"/>
        <w:rPr>
          <w:sz w:val="24"/>
        </w:rPr>
      </w:pPr>
      <w:r>
        <w:rPr>
          <w:sz w:val="24"/>
          <w:szCs w:val="28"/>
        </w:rPr>
        <w:t>5  «Б» класс</w:t>
      </w:r>
    </w:p>
    <w:p w:rsidR="002D2224" w:rsidRDefault="002D2224" w:rsidP="002D2224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2D2224" w:rsidRDefault="002D2224" w:rsidP="002D2224">
      <w:pPr>
        <w:jc w:val="center"/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tabs>
          <w:tab w:val="left" w:pos="3240"/>
        </w:tabs>
        <w:jc w:val="center"/>
        <w:rPr>
          <w:b/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rPr>
          <w:sz w:val="24"/>
        </w:rPr>
      </w:pPr>
    </w:p>
    <w:p w:rsidR="002D2224" w:rsidRDefault="002D2224" w:rsidP="002D2224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2D2224" w:rsidRDefault="002D2224" w:rsidP="002D2224">
      <w:pPr>
        <w:tabs>
          <w:tab w:val="left" w:pos="3285"/>
        </w:tabs>
        <w:rPr>
          <w:sz w:val="24"/>
        </w:rPr>
      </w:pPr>
    </w:p>
    <w:p w:rsidR="002D2224" w:rsidRDefault="002D2224" w:rsidP="002D2224">
      <w:pPr>
        <w:tabs>
          <w:tab w:val="left" w:pos="3285"/>
        </w:tabs>
        <w:rPr>
          <w:sz w:val="24"/>
        </w:rPr>
      </w:pPr>
    </w:p>
    <w:p w:rsidR="002D2224" w:rsidRDefault="002D2224" w:rsidP="002D2224">
      <w:pPr>
        <w:jc w:val="center"/>
        <w:rPr>
          <w:sz w:val="24"/>
        </w:rPr>
      </w:pPr>
      <w:r>
        <w:rPr>
          <w:sz w:val="24"/>
        </w:rPr>
        <w:t>2019-2020 учебный год</w:t>
      </w:r>
    </w:p>
    <w:p w:rsidR="002D2224" w:rsidRDefault="002D2224" w:rsidP="002D2224">
      <w:pPr>
        <w:rPr>
          <w:sz w:val="24"/>
        </w:rPr>
      </w:pPr>
    </w:p>
    <w:p w:rsidR="00F35659" w:rsidRDefault="00F35659"/>
    <w:p w:rsidR="00F35659" w:rsidRDefault="00F35659" w:rsidP="00F35659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Устная речь</w:t>
      </w:r>
    </w:p>
    <w:p w:rsidR="00F35659" w:rsidRDefault="00F35659" w:rsidP="00F35659">
      <w:pPr>
        <w:ind w:firstLine="709"/>
        <w:jc w:val="both"/>
        <w:rPr>
          <w:sz w:val="24"/>
        </w:rPr>
      </w:pPr>
      <w:r>
        <w:rPr>
          <w:sz w:val="24"/>
        </w:rPr>
        <w:t xml:space="preserve">По </w:t>
      </w:r>
      <w:proofErr w:type="gramStart"/>
      <w:r>
        <w:rPr>
          <w:sz w:val="24"/>
        </w:rPr>
        <w:t>учебному</w:t>
      </w:r>
      <w:proofErr w:type="gramEnd"/>
      <w:r>
        <w:rPr>
          <w:sz w:val="24"/>
        </w:rPr>
        <w:t xml:space="preserve"> планушколы на 2019-2020 год на изучение данного предмета </w:t>
      </w:r>
      <w:r w:rsidRPr="00553E5B">
        <w:rPr>
          <w:sz w:val="24"/>
        </w:rPr>
        <w:t>«</w:t>
      </w:r>
      <w:r>
        <w:rPr>
          <w:sz w:val="24"/>
        </w:rPr>
        <w:t>Устная речь</w:t>
      </w:r>
      <w:r w:rsidRPr="00553E5B">
        <w:rPr>
          <w:sz w:val="24"/>
        </w:rPr>
        <w:t xml:space="preserve">» выделено </w:t>
      </w:r>
      <w:r>
        <w:rPr>
          <w:sz w:val="24"/>
        </w:rPr>
        <w:t xml:space="preserve">17 </w:t>
      </w:r>
      <w:r w:rsidRPr="00553E5B">
        <w:rPr>
          <w:sz w:val="24"/>
        </w:rPr>
        <w:t>учебных час</w:t>
      </w:r>
      <w:r>
        <w:rPr>
          <w:sz w:val="24"/>
        </w:rPr>
        <w:t xml:space="preserve">ов </w:t>
      </w:r>
      <w:r>
        <w:rPr>
          <w:i/>
          <w:sz w:val="24"/>
        </w:rPr>
        <w:t xml:space="preserve">в первом </w:t>
      </w:r>
      <w:r w:rsidRPr="00996309">
        <w:rPr>
          <w:i/>
          <w:sz w:val="24"/>
        </w:rPr>
        <w:t xml:space="preserve"> полугодии</w:t>
      </w:r>
      <w:r w:rsidR="004A297C">
        <w:rPr>
          <w:i/>
          <w:sz w:val="24"/>
        </w:rPr>
        <w:t xml:space="preserve"> </w:t>
      </w:r>
      <w:r w:rsidRPr="00553E5B">
        <w:rPr>
          <w:sz w:val="24"/>
        </w:rPr>
        <w:t>(1 час в неделю).</w:t>
      </w:r>
    </w:p>
    <w:p w:rsidR="00F35659" w:rsidRDefault="00F35659" w:rsidP="00F35659">
      <w:pPr>
        <w:ind w:firstLine="709"/>
        <w:jc w:val="both"/>
        <w:rPr>
          <w:sz w:val="24"/>
        </w:rPr>
      </w:pPr>
    </w:p>
    <w:p w:rsidR="00F35659" w:rsidRDefault="00F35659" w:rsidP="00F35659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F35659" w:rsidRDefault="00F35659" w:rsidP="00F35659">
      <w:pPr>
        <w:jc w:val="center"/>
        <w:rPr>
          <w:b/>
          <w:sz w:val="24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5969"/>
        <w:gridCol w:w="1559"/>
      </w:tblGrid>
      <w:tr w:rsidR="00F35659" w:rsidTr="00B90CDB">
        <w:trPr>
          <w:trHeight w:val="45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 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F35659" w:rsidTr="00B90CDB">
        <w:trPr>
          <w:trHeight w:val="22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Pr="00D64802" w:rsidRDefault="00F35659" w:rsidP="00B90CDB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 w:rsidRPr="00112A09">
              <w:rPr>
                <w:b/>
                <w:sz w:val="24"/>
                <w:lang w:eastAsia="en-US"/>
              </w:rPr>
              <w:t>Развитие понимания обращённой речи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Развитие понимания отдельных просьб, обращений к ученику. Показ определённых действий.</w:t>
            </w:r>
          </w:p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Формирование связей между предметами, действиями и их словесным обозначением.</w:t>
            </w:r>
          </w:p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Выполнение отражённых действий.</w:t>
            </w:r>
          </w:p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Формирование подражательной речевой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Pr="00AD1EDB" w:rsidRDefault="00413E07" w:rsidP="00B90CD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="00F35659">
              <w:rPr>
                <w:sz w:val="24"/>
                <w:lang w:eastAsia="en-US"/>
              </w:rPr>
              <w:t xml:space="preserve"> ч</w:t>
            </w:r>
          </w:p>
        </w:tc>
      </w:tr>
      <w:tr w:rsidR="00F35659" w:rsidTr="00B90CDB">
        <w:trPr>
          <w:trHeight w:val="64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Pr="008D11B2" w:rsidRDefault="00F35659" w:rsidP="00B90CDB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 w:rsidRPr="008D11B2">
              <w:rPr>
                <w:b/>
                <w:sz w:val="24"/>
                <w:lang w:eastAsia="en-US"/>
              </w:rPr>
              <w:t>Развитие словарного запаса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Расширяем пассивный словарный запас.</w:t>
            </w:r>
          </w:p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Узнавание предметов по их описанию.</w:t>
            </w:r>
          </w:p>
          <w:p w:rsidR="00F35659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Работа с картинками (предметными, ситуационными, сюжетными).</w:t>
            </w:r>
            <w:r w:rsidR="005B34D8" w:rsidRPr="00FD0D76">
              <w:rPr>
                <w:color w:val="000000" w:themeColor="text1"/>
                <w:sz w:val="24"/>
                <w:lang w:eastAsia="en-US"/>
              </w:rPr>
              <w:t>Различение пространственного расположения предметов (вверху, внизу, справа, слева).</w:t>
            </w:r>
            <w:r w:rsidR="005B34D8">
              <w:rPr>
                <w:color w:val="000000" w:themeColor="text1"/>
                <w:sz w:val="24"/>
                <w:lang w:eastAsia="en-US"/>
              </w:rPr>
              <w:t>Форма, цвет, размер предметов. Коррекционно-развивающие игры.</w:t>
            </w:r>
          </w:p>
          <w:p w:rsidR="00413E07" w:rsidRPr="00FD0D76" w:rsidRDefault="00413E07" w:rsidP="00413E0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Узнавание,  различение и классификация предметов по темам: «Посуда», «Мебель», «Транспорт», «Бытовые приборы», «Инструменты», «Одежда и обувь».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Pr="00AD1EDB" w:rsidRDefault="00413E07" w:rsidP="00B90CD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="00F35659">
              <w:rPr>
                <w:sz w:val="24"/>
                <w:lang w:eastAsia="en-US"/>
              </w:rPr>
              <w:t xml:space="preserve"> ч</w:t>
            </w:r>
          </w:p>
        </w:tc>
      </w:tr>
    </w:tbl>
    <w:p w:rsidR="00F35659" w:rsidRDefault="00F35659" w:rsidP="00F35659">
      <w:pPr>
        <w:rPr>
          <w:b/>
          <w:sz w:val="24"/>
        </w:rPr>
      </w:pPr>
    </w:p>
    <w:p w:rsidR="00F35659" w:rsidRDefault="00F35659" w:rsidP="00F35659">
      <w:pPr>
        <w:jc w:val="center"/>
        <w:rPr>
          <w:b/>
          <w:sz w:val="24"/>
        </w:rPr>
      </w:pPr>
    </w:p>
    <w:p w:rsidR="00F35659" w:rsidRDefault="00F35659" w:rsidP="00F35659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F35659" w:rsidRDefault="00F35659" w:rsidP="00F35659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«Устная речь</w:t>
      </w:r>
      <w:r w:rsidRPr="00F54FD2">
        <w:rPr>
          <w:b/>
          <w:sz w:val="24"/>
        </w:rPr>
        <w:t>»</w:t>
      </w:r>
      <w:r>
        <w:rPr>
          <w:b/>
          <w:sz w:val="24"/>
        </w:rPr>
        <w:t xml:space="preserve">, </w:t>
      </w:r>
      <w:r w:rsidR="001F1509">
        <w:rPr>
          <w:b/>
          <w:sz w:val="24"/>
        </w:rPr>
        <w:t xml:space="preserve">5 </w:t>
      </w:r>
      <w:r w:rsidRPr="00F54FD2">
        <w:rPr>
          <w:b/>
          <w:sz w:val="24"/>
        </w:rPr>
        <w:t>«</w:t>
      </w:r>
      <w:r>
        <w:rPr>
          <w:b/>
          <w:sz w:val="24"/>
        </w:rPr>
        <w:t>Б</w:t>
      </w:r>
      <w:r w:rsidRPr="00F54FD2">
        <w:rPr>
          <w:b/>
          <w:sz w:val="24"/>
        </w:rPr>
        <w:t>» класс</w:t>
      </w:r>
      <w:r>
        <w:rPr>
          <w:b/>
          <w:sz w:val="24"/>
        </w:rPr>
        <w:t xml:space="preserve">, </w:t>
      </w:r>
    </w:p>
    <w:p w:rsidR="00F35659" w:rsidRDefault="00F35659" w:rsidP="00F35659">
      <w:pPr>
        <w:jc w:val="center"/>
        <w:rPr>
          <w:b/>
          <w:sz w:val="24"/>
        </w:rPr>
      </w:pPr>
      <w:r>
        <w:rPr>
          <w:b/>
          <w:sz w:val="24"/>
        </w:rPr>
        <w:t xml:space="preserve">17 </w:t>
      </w:r>
      <w:r w:rsidRPr="00F54FD2">
        <w:rPr>
          <w:b/>
          <w:sz w:val="24"/>
        </w:rPr>
        <w:t>час</w:t>
      </w:r>
      <w:r>
        <w:rPr>
          <w:b/>
          <w:sz w:val="24"/>
        </w:rPr>
        <w:t>ов</w:t>
      </w:r>
    </w:p>
    <w:p w:rsidR="00F35659" w:rsidRDefault="00F35659" w:rsidP="00F35659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4483"/>
        <w:gridCol w:w="1134"/>
        <w:gridCol w:w="1134"/>
        <w:gridCol w:w="1701"/>
      </w:tblGrid>
      <w:tr w:rsidR="00F35659" w:rsidTr="00B90CDB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F35659" w:rsidTr="00FD0D76">
        <w:trPr>
          <w:trHeight w:val="688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59" w:rsidRDefault="00F35659" w:rsidP="00B90CD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59" w:rsidRDefault="00F35659" w:rsidP="00B90CD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59" w:rsidRDefault="00F35659" w:rsidP="00B90CD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FD0D76" w:rsidRPr="00CE6A1B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9" w:rsidRDefault="00413E07" w:rsidP="00FD0D76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112A09">
              <w:rPr>
                <w:b/>
                <w:sz w:val="24"/>
                <w:lang w:eastAsia="en-US"/>
              </w:rPr>
              <w:t>Развитие понимания обращённой речи</w:t>
            </w:r>
          </w:p>
          <w:p w:rsidR="00FD0D76" w:rsidRPr="00CE6A1B" w:rsidRDefault="00FD0D76" w:rsidP="00FD0D76">
            <w:pPr>
              <w:spacing w:line="256" w:lineRule="auto"/>
              <w:rPr>
                <w:sz w:val="24"/>
                <w:lang w:eastAsia="en-US"/>
              </w:rPr>
            </w:pPr>
            <w:r w:rsidRPr="0025437B">
              <w:rPr>
                <w:sz w:val="24"/>
                <w:lang w:eastAsia="en-US"/>
              </w:rPr>
              <w:t>Осень. Признаки осени.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992BC5" w:rsidRDefault="00FD0D76" w:rsidP="00FD0D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RPr="00CE6A1B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spacing w:line="256" w:lineRule="auto"/>
              <w:rPr>
                <w:sz w:val="24"/>
                <w:lang w:eastAsia="en-US"/>
              </w:rPr>
            </w:pPr>
            <w:r w:rsidRPr="0025437B">
              <w:rPr>
                <w:sz w:val="24"/>
                <w:lang w:eastAsia="en-US"/>
              </w:rPr>
              <w:t>Дары осени.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992BC5" w:rsidRDefault="00FD0D76" w:rsidP="00FD0D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rPr>
                <w:sz w:val="24"/>
                <w:lang w:eastAsia="en-US"/>
              </w:rPr>
            </w:pPr>
            <w:r w:rsidRPr="0025437B">
              <w:rPr>
                <w:sz w:val="24"/>
                <w:lang w:eastAsia="en-US"/>
              </w:rPr>
              <w:t>Овощи, фрукты.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992BC5" w:rsidRDefault="00FD0D76" w:rsidP="00FD0D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rPr>
                <w:sz w:val="24"/>
                <w:lang w:eastAsia="en-US"/>
              </w:rPr>
            </w:pPr>
            <w:r w:rsidRPr="0025437B">
              <w:rPr>
                <w:sz w:val="24"/>
                <w:lang w:eastAsia="en-US"/>
              </w:rPr>
              <w:t>Занятия людей осенью.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992BC5" w:rsidRDefault="00FD0D76" w:rsidP="00FD0D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rPr>
                <w:sz w:val="24"/>
                <w:lang w:eastAsia="en-US"/>
              </w:rPr>
            </w:pPr>
            <w:r w:rsidRPr="0025437B">
              <w:rPr>
                <w:sz w:val="24"/>
                <w:lang w:eastAsia="en-US"/>
              </w:rPr>
              <w:t>Вспоминаем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EA77E2" w:rsidRDefault="00FD0D76" w:rsidP="00FD0D7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rPr>
                <w:sz w:val="24"/>
                <w:lang w:eastAsia="en-US"/>
              </w:rPr>
            </w:pPr>
            <w:r w:rsidRPr="0025437B">
              <w:rPr>
                <w:sz w:val="24"/>
                <w:lang w:eastAsia="en-US"/>
              </w:rPr>
              <w:t>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EA77E2" w:rsidRDefault="00FD0D76" w:rsidP="00FD0D7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rPr>
                <w:sz w:val="24"/>
                <w:lang w:eastAsia="en-US"/>
              </w:rPr>
            </w:pPr>
            <w:r w:rsidRPr="0025437B">
              <w:rPr>
                <w:sz w:val="24"/>
                <w:lang w:eastAsia="en-US"/>
              </w:rPr>
              <w:t>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EA77E2" w:rsidRDefault="00FD0D76" w:rsidP="00FD0D7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rPr>
                <w:sz w:val="24"/>
                <w:lang w:eastAsia="en-US"/>
              </w:rPr>
            </w:pPr>
            <w:r w:rsidRPr="0025437B">
              <w:rPr>
                <w:sz w:val="24"/>
                <w:lang w:eastAsia="en-US"/>
              </w:rPr>
              <w:t>Кукольный спектакль.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EA77E2" w:rsidRDefault="00FD0D76" w:rsidP="00FD0D7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413E07" w:rsidP="00413E07">
            <w:pPr>
              <w:spacing w:line="256" w:lineRule="auto"/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413E07">
              <w:rPr>
                <w:b/>
                <w:color w:val="000000" w:themeColor="text1"/>
                <w:sz w:val="24"/>
                <w:lang w:eastAsia="en-US"/>
              </w:rPr>
              <w:t>Расширяем пассивный словарный запас.</w:t>
            </w:r>
          </w:p>
          <w:p w:rsidR="00413E07" w:rsidRPr="00413E07" w:rsidRDefault="00413E07" w:rsidP="00413E0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Различение пространственного расположения предметов (вверху, внизу, справа, слева).</w:t>
            </w:r>
            <w:r w:rsidR="005B34D8">
              <w:rPr>
                <w:color w:val="000000" w:themeColor="text1"/>
                <w:sz w:val="24"/>
                <w:lang w:eastAsia="en-US"/>
              </w:rPr>
              <w:t xml:space="preserve"> Форма, цвет, размер. Игровые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1706D9" w:rsidRDefault="00FD0D76" w:rsidP="00FD0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413E07" w:rsidRDefault="00413E07" w:rsidP="00FD0D76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13E07">
              <w:rPr>
                <w:color w:val="000000" w:themeColor="text1"/>
                <w:sz w:val="24"/>
                <w:lang w:eastAsia="en-US"/>
              </w:rPr>
              <w:t>Узнавание предметов по их описанию.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1706D9" w:rsidRDefault="00FD0D76" w:rsidP="00FD0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F35659" w:rsidRDefault="00385EDB" w:rsidP="00385EDB">
            <w:pPr>
              <w:spacing w:line="256" w:lineRule="auto"/>
              <w:rPr>
                <w:color w:val="00B050"/>
                <w:sz w:val="24"/>
                <w:lang w:eastAsia="en-US"/>
              </w:rPr>
            </w:pPr>
            <w:r w:rsidRPr="00385EDB">
              <w:rPr>
                <w:color w:val="000000" w:themeColor="text1"/>
                <w:sz w:val="24"/>
                <w:lang w:eastAsia="en-US"/>
              </w:rPr>
              <w:t>Составление рассказа по серии сюжетных картинок. Восстановление последовательности сюжета. Соотнесение картинки с предложением</w:t>
            </w:r>
            <w:r>
              <w:rPr>
                <w:color w:val="00B050"/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1706D9" w:rsidRDefault="00FD0D76" w:rsidP="00FD0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F35659" w:rsidRDefault="00385EDB" w:rsidP="00385EDB">
            <w:pPr>
              <w:spacing w:line="256" w:lineRule="auto"/>
              <w:rPr>
                <w:color w:val="00B05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Узнавание,  различение и классификация предметов по теме: «Посуда».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1706D9" w:rsidRDefault="00FD0D76" w:rsidP="00FD0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F35659" w:rsidRDefault="00385EDB" w:rsidP="00385EDB">
            <w:pPr>
              <w:spacing w:line="256" w:lineRule="auto"/>
              <w:rPr>
                <w:color w:val="00B05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Узнавание,  различение и классификация предметов по теме: «Мебель».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1706D9" w:rsidRDefault="00FD0D76" w:rsidP="00FD0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F35659" w:rsidRDefault="00385EDB" w:rsidP="00385EDB">
            <w:pPr>
              <w:spacing w:line="256" w:lineRule="auto"/>
              <w:rPr>
                <w:color w:val="00B05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Узнавание,  различение и классификация предметов по теме: «Транспорт».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1706D9" w:rsidRDefault="00FD0D76" w:rsidP="00FD0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F35659" w:rsidRDefault="00385EDB" w:rsidP="00385EDB">
            <w:pPr>
              <w:spacing w:line="256" w:lineRule="auto"/>
              <w:rPr>
                <w:color w:val="00B05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Узнавание,  различение и классификация предметов по теме: «Бытовые приборы».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1706D9" w:rsidRDefault="00FD0D76" w:rsidP="00FD0D76">
            <w:pPr>
              <w:jc w:val="center"/>
              <w:rPr>
                <w:sz w:val="24"/>
                <w:highlight w:val="yellow"/>
              </w:rPr>
            </w:pPr>
            <w:r w:rsidRPr="00FE1F76">
              <w:rPr>
                <w:sz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F35659" w:rsidRDefault="00385EDB" w:rsidP="00385EDB">
            <w:pPr>
              <w:spacing w:line="256" w:lineRule="auto"/>
              <w:rPr>
                <w:color w:val="00B05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Узнавание,  различение и классификация предметов по теме: «Инструменты».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1706D9" w:rsidRDefault="00FD0D76" w:rsidP="00FD0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FD0D76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CE6A1B" w:rsidRDefault="00FD0D76" w:rsidP="00FD0D76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Pr="00F35659" w:rsidRDefault="00385EDB" w:rsidP="00385EDB">
            <w:pPr>
              <w:spacing w:line="256" w:lineRule="auto"/>
              <w:rPr>
                <w:color w:val="00B05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Узнавание,  различение и классификация предметов по теме: «Одежда и обувь».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76" w:rsidRPr="00992BC5" w:rsidRDefault="00FD0D76" w:rsidP="00FD0D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76" w:rsidRDefault="00FD0D76" w:rsidP="00FD0D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F35659" w:rsidRDefault="00F35659" w:rsidP="00F35659"/>
    <w:p w:rsidR="00F35659" w:rsidRDefault="00F35659" w:rsidP="00F35659">
      <w:pPr>
        <w:jc w:val="center"/>
      </w:pPr>
    </w:p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3211"/>
        <w:gridCol w:w="6607"/>
      </w:tblGrid>
      <w:tr w:rsidR="00F35659" w:rsidTr="00B90CDB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5659" w:rsidRDefault="00F35659" w:rsidP="00B90CD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F35659" w:rsidRPr="00AD1EDB" w:rsidTr="00B90CDB">
        <w:trPr>
          <w:trHeight w:val="3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Pr="00D64802" w:rsidRDefault="00F35659" w:rsidP="00B90CDB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 w:rsidRPr="00112A09">
              <w:rPr>
                <w:b/>
                <w:sz w:val="24"/>
                <w:lang w:eastAsia="en-US"/>
              </w:rPr>
              <w:t>Развитие понимания обращённой речи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Учиться понимать просьбы учителя.  Показывать определённые действия.</w:t>
            </w:r>
          </w:p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Устанавливать связи между предметами, действиями и их словесным обозначением.</w:t>
            </w:r>
          </w:p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Выполнять отражённые действия.</w:t>
            </w:r>
          </w:p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Учиться звукоподражанию.</w:t>
            </w:r>
          </w:p>
        </w:tc>
      </w:tr>
      <w:tr w:rsidR="00F35659" w:rsidRPr="00AD1EDB" w:rsidTr="00B90CDB">
        <w:trPr>
          <w:trHeight w:val="3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Pr="008D11B2" w:rsidRDefault="00F35659" w:rsidP="00B90CDB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 w:rsidRPr="008D11B2">
              <w:rPr>
                <w:b/>
                <w:sz w:val="24"/>
                <w:lang w:eastAsia="en-US"/>
              </w:rPr>
              <w:t>Развитие словарного запаса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Знать слова по различной тематике. Показывать их на картинках.</w:t>
            </w:r>
          </w:p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Различать пространственное расположение предметов</w:t>
            </w:r>
            <w:r w:rsidR="005B34D8">
              <w:rPr>
                <w:color w:val="000000" w:themeColor="text1"/>
                <w:sz w:val="24"/>
                <w:lang w:eastAsia="en-US"/>
              </w:rPr>
              <w:t xml:space="preserve"> (вверху, внизу, справа, слева), цвет, форму, размер предметов.</w:t>
            </w:r>
          </w:p>
          <w:p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Узнавать предметы по их описанию.</w:t>
            </w:r>
            <w:r w:rsidR="005B34D8">
              <w:rPr>
                <w:color w:val="000000" w:themeColor="text1"/>
                <w:sz w:val="24"/>
                <w:lang w:eastAsia="en-US"/>
              </w:rPr>
              <w:t xml:space="preserve"> Классифицировать по темам: «Посуда», «Мебель», «Транспорт», «Бытовые приборы», «Инструменты», «Одежда и обувь».</w:t>
            </w:r>
          </w:p>
        </w:tc>
      </w:tr>
    </w:tbl>
    <w:p w:rsidR="00F35659" w:rsidRDefault="00F35659"/>
    <w:p w:rsidR="004A297C" w:rsidRDefault="004A297C"/>
    <w:p w:rsidR="001F1509" w:rsidRPr="00505233" w:rsidRDefault="001F1509" w:rsidP="001F1509">
      <w:pPr>
        <w:rPr>
          <w:sz w:val="24"/>
        </w:rPr>
      </w:pPr>
      <w:r w:rsidRPr="00505233">
        <w:rPr>
          <w:sz w:val="24"/>
        </w:rPr>
        <w:t>Согласовано на ГМО</w:t>
      </w:r>
    </w:p>
    <w:p w:rsidR="001F1509" w:rsidRPr="00505233" w:rsidRDefault="001F1509" w:rsidP="001F1509">
      <w:pPr>
        <w:rPr>
          <w:sz w:val="24"/>
        </w:rPr>
      </w:pPr>
      <w:r w:rsidRPr="00505233">
        <w:rPr>
          <w:sz w:val="24"/>
        </w:rPr>
        <w:t xml:space="preserve">Протокол </w:t>
      </w:r>
      <w:r w:rsidRPr="00505233">
        <w:rPr>
          <w:sz w:val="24"/>
          <w:u w:val="single"/>
        </w:rPr>
        <w:t xml:space="preserve">№ 1 </w:t>
      </w:r>
      <w:r w:rsidRPr="00560177">
        <w:rPr>
          <w:sz w:val="24"/>
          <w:u w:val="single"/>
        </w:rPr>
        <w:t>от 2</w:t>
      </w:r>
      <w:r>
        <w:rPr>
          <w:sz w:val="24"/>
          <w:u w:val="single"/>
        </w:rPr>
        <w:t>7</w:t>
      </w:r>
      <w:r w:rsidRPr="00560177">
        <w:rPr>
          <w:sz w:val="24"/>
          <w:u w:val="single"/>
        </w:rPr>
        <w:t>.08. 201</w:t>
      </w:r>
      <w:r>
        <w:rPr>
          <w:sz w:val="24"/>
          <w:u w:val="single"/>
        </w:rPr>
        <w:t>9</w:t>
      </w:r>
      <w:r w:rsidRPr="00560177">
        <w:rPr>
          <w:sz w:val="24"/>
          <w:u w:val="single"/>
        </w:rPr>
        <w:t xml:space="preserve"> г</w:t>
      </w:r>
      <w:r w:rsidRPr="00560177">
        <w:rPr>
          <w:sz w:val="24"/>
        </w:rPr>
        <w:t>.</w:t>
      </w:r>
    </w:p>
    <w:p w:rsidR="001F1509" w:rsidRPr="00505233" w:rsidRDefault="001F1509" w:rsidP="001F1509">
      <w:pPr>
        <w:rPr>
          <w:sz w:val="24"/>
        </w:rPr>
      </w:pPr>
      <w:r w:rsidRPr="00505233">
        <w:rPr>
          <w:sz w:val="24"/>
        </w:rPr>
        <w:t>Рук. ГМО __________ Бариньяк Ц.А.</w:t>
      </w:r>
    </w:p>
    <w:p w:rsidR="001F1509" w:rsidRPr="00505233" w:rsidRDefault="001F1509" w:rsidP="001F1509">
      <w:pPr>
        <w:rPr>
          <w:sz w:val="24"/>
        </w:rPr>
      </w:pPr>
    </w:p>
    <w:p w:rsidR="001F1509" w:rsidRPr="00505233" w:rsidRDefault="001F1509" w:rsidP="001F1509">
      <w:pPr>
        <w:rPr>
          <w:sz w:val="24"/>
        </w:rPr>
      </w:pPr>
    </w:p>
    <w:p w:rsidR="001F1509" w:rsidRPr="00505233" w:rsidRDefault="001F1509" w:rsidP="001F1509">
      <w:pPr>
        <w:rPr>
          <w:sz w:val="24"/>
        </w:rPr>
      </w:pPr>
      <w:r w:rsidRPr="00505233">
        <w:rPr>
          <w:sz w:val="24"/>
        </w:rPr>
        <w:t>Согласовано</w:t>
      </w:r>
    </w:p>
    <w:p w:rsidR="001F1509" w:rsidRPr="00505233" w:rsidRDefault="001F1509" w:rsidP="001F1509">
      <w:pPr>
        <w:rPr>
          <w:sz w:val="24"/>
        </w:rPr>
      </w:pPr>
      <w:r w:rsidRPr="00505233">
        <w:rPr>
          <w:sz w:val="24"/>
        </w:rPr>
        <w:t>Зам. директора по УВР</w:t>
      </w:r>
    </w:p>
    <w:p w:rsidR="001F1509" w:rsidRPr="00505233" w:rsidRDefault="001F1509" w:rsidP="001F1509">
      <w:pPr>
        <w:rPr>
          <w:sz w:val="24"/>
        </w:rPr>
      </w:pPr>
      <w:r w:rsidRPr="00505233">
        <w:rPr>
          <w:sz w:val="24"/>
        </w:rPr>
        <w:t>___________Макарова С.А.</w:t>
      </w:r>
    </w:p>
    <w:p w:rsidR="001F1509" w:rsidRPr="00505233" w:rsidRDefault="001F1509" w:rsidP="001F1509">
      <w:pPr>
        <w:rPr>
          <w:sz w:val="24"/>
        </w:rPr>
      </w:pPr>
      <w:r w:rsidRPr="00505233">
        <w:rPr>
          <w:sz w:val="24"/>
        </w:rPr>
        <w:t>_______________201</w:t>
      </w:r>
      <w:r>
        <w:rPr>
          <w:sz w:val="24"/>
        </w:rPr>
        <w:t>9</w:t>
      </w:r>
      <w:r w:rsidRPr="00505233">
        <w:rPr>
          <w:sz w:val="24"/>
        </w:rPr>
        <w:t xml:space="preserve"> г.</w:t>
      </w:r>
    </w:p>
    <w:p w:rsidR="001F1509" w:rsidRDefault="001F1509" w:rsidP="001F1509"/>
    <w:p w:rsidR="001F1509" w:rsidRDefault="001F1509" w:rsidP="001F1509"/>
    <w:p w:rsidR="00F35659" w:rsidRDefault="00F35659"/>
    <w:sectPr w:rsidR="00F35659" w:rsidSect="0046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1F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7113B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C78F2"/>
    <w:multiLevelType w:val="multilevel"/>
    <w:tmpl w:val="695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659"/>
    <w:rsid w:val="000D1D2E"/>
    <w:rsid w:val="001F1509"/>
    <w:rsid w:val="00206A49"/>
    <w:rsid w:val="0025437B"/>
    <w:rsid w:val="00266C19"/>
    <w:rsid w:val="002D2224"/>
    <w:rsid w:val="00306180"/>
    <w:rsid w:val="00341025"/>
    <w:rsid w:val="00385EDB"/>
    <w:rsid w:val="003B7505"/>
    <w:rsid w:val="00413E07"/>
    <w:rsid w:val="00464EEA"/>
    <w:rsid w:val="004A297C"/>
    <w:rsid w:val="004F2E0B"/>
    <w:rsid w:val="005B34D8"/>
    <w:rsid w:val="006277E6"/>
    <w:rsid w:val="006E63D3"/>
    <w:rsid w:val="007627A4"/>
    <w:rsid w:val="007F04B3"/>
    <w:rsid w:val="0084274B"/>
    <w:rsid w:val="00957BC7"/>
    <w:rsid w:val="00A75F53"/>
    <w:rsid w:val="00BC4EA8"/>
    <w:rsid w:val="00D271B4"/>
    <w:rsid w:val="00DA3E7C"/>
    <w:rsid w:val="00EA5CC5"/>
    <w:rsid w:val="00F21B18"/>
    <w:rsid w:val="00F35659"/>
    <w:rsid w:val="00F56CF5"/>
    <w:rsid w:val="00FD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6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65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2019-10-28T16:43:00Z</dcterms:created>
  <dcterms:modified xsi:type="dcterms:W3CDTF">2019-11-05T20:47:00Z</dcterms:modified>
</cp:coreProperties>
</file>