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0F77F4" w:rsidTr="004C3B1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F4" w:rsidRDefault="000F77F4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F4" w:rsidRDefault="000F77F4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F4" w:rsidRDefault="000F77F4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F4" w:rsidRDefault="000F77F4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0F77F4" w:rsidRDefault="000F77F4" w:rsidP="004C3B12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0F77F4" w:rsidRDefault="000F77F4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6F84">
              <w:rPr>
                <w:rFonts w:ascii="Times New Roman" w:hAnsi="Times New Roman" w:cs="Times New Roman"/>
                <w:sz w:val="24"/>
              </w:rPr>
              <w:t xml:space="preserve">    Приказ № 53-14/01-09 от 30.08.2019 г.</w:t>
            </w:r>
          </w:p>
        </w:tc>
      </w:tr>
    </w:tbl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77F4" w:rsidRDefault="000F77F4" w:rsidP="000F77F4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Pr="00112B80" w:rsidRDefault="000F77F4" w:rsidP="000F77F4">
      <w:pPr>
        <w:rPr>
          <w:sz w:val="24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Pr="00BB035C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Pr="00BB035C" w:rsidRDefault="000F77F4" w:rsidP="000F77F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Pr="00BB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ПРОГРАММАУЧЕБНОГО КУРСА </w:t>
      </w:r>
    </w:p>
    <w:p w:rsidR="000F77F4" w:rsidRPr="00BB035C" w:rsidRDefault="000F77F4" w:rsidP="000F77F4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ПРИРОДНЫЙ МИР</w:t>
      </w:r>
      <w:r w:rsidRPr="00BB035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0F77F4" w:rsidRDefault="000F77F4" w:rsidP="000F77F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</w:t>
      </w: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начального общего образования для обучающихся с умственной отсталостью (интеллектуальными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нарушениями) (вариант 2)</w:t>
      </w: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 «Б» класс</w:t>
      </w:r>
    </w:p>
    <w:p w:rsidR="000F77F4" w:rsidRPr="00D952B9" w:rsidRDefault="000F77F4" w:rsidP="000F77F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952B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:rsidR="000F77F4" w:rsidRPr="00D952B9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</w:t>
      </w: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F77F4" w:rsidRPr="00112B80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Окружающий природный мир</w:t>
      </w:r>
    </w:p>
    <w:p w:rsidR="000F77F4" w:rsidRPr="00112B80" w:rsidRDefault="000F77F4" w:rsidP="000F77F4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7F4" w:rsidRPr="00112B80" w:rsidRDefault="000F77F4" w:rsidP="000F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школы на 2019-2020  год на изучение данного предмета «Окружающий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мир» 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(2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0F77F4" w:rsidRPr="00112B80" w:rsidRDefault="000F77F4" w:rsidP="000F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Pr="00112B80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0F77F4" w:rsidRPr="00112B80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6662"/>
        <w:gridCol w:w="1525"/>
      </w:tblGrid>
      <w:tr w:rsidR="000F77F4" w:rsidRPr="00112B80" w:rsidTr="002C669E">
        <w:trPr>
          <w:trHeight w:val="377"/>
        </w:trPr>
        <w:tc>
          <w:tcPr>
            <w:tcW w:w="2098" w:type="dxa"/>
            <w:shd w:val="clear" w:color="auto" w:fill="auto"/>
          </w:tcPr>
          <w:p w:rsidR="000F77F4" w:rsidRPr="00112B80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662" w:type="dxa"/>
            <w:shd w:val="clear" w:color="auto" w:fill="auto"/>
          </w:tcPr>
          <w:p w:rsidR="000F77F4" w:rsidRPr="00112B80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525" w:type="dxa"/>
            <w:shd w:val="clear" w:color="auto" w:fill="auto"/>
          </w:tcPr>
          <w:p w:rsidR="000F77F4" w:rsidRPr="00112B80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F77F4" w:rsidRPr="00112B80" w:rsidTr="002C669E">
        <w:trPr>
          <w:trHeight w:val="377"/>
        </w:trPr>
        <w:tc>
          <w:tcPr>
            <w:tcW w:w="2098" w:type="dxa"/>
            <w:shd w:val="clear" w:color="auto" w:fill="auto"/>
          </w:tcPr>
          <w:p w:rsidR="000F77F4" w:rsidRPr="00C86C21" w:rsidRDefault="00C86C21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</w:t>
            </w:r>
          </w:p>
        </w:tc>
        <w:tc>
          <w:tcPr>
            <w:tcW w:w="6662" w:type="dxa"/>
            <w:shd w:val="clear" w:color="auto" w:fill="auto"/>
          </w:tcPr>
          <w:p w:rsidR="000F77F4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частей суток (утро, день, вечер,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ночь).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Представление о 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сутках как о последовательности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(утро, день, вечер,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ночь).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Соотнесение частей суток с видами деятельности. Определение частей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суток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 расположению солнца. Узнавание (различение) дней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недели.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Представление о неделе как о последовательности 7 дней. Различение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выходных и рабочих дней. Соотнесение дней недели с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определенными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видами деятельности. Узнавание (различение) месяцев. Представление о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годе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как о последовательности 12 месяцев. Соотнесение месяцев 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18"/>
                <w:sz w:val="24"/>
                <w:szCs w:val="24"/>
                <w:lang w:val="ru-RU"/>
              </w:rPr>
              <w:t>временами</w:t>
            </w:r>
            <w:r w:rsidR="00547B1B">
              <w:rPr>
                <w:rFonts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года. Узнавание (различение) ка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>лендарей (</w:t>
            </w:r>
            <w:proofErr w:type="gramStart"/>
            <w:r w:rsidR="00547B1B">
              <w:rPr>
                <w:rFonts w:cs="Times New Roman"/>
                <w:sz w:val="24"/>
                <w:szCs w:val="24"/>
                <w:lang w:val="ru-RU"/>
              </w:rPr>
              <w:t>настенный</w:t>
            </w:r>
            <w:proofErr w:type="gramEnd"/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, настольный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др.).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Ориентация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календар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е(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определение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года,текущегомесяца,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дней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недели,предстоящей даты и т.д.). Узнавание (различение) времен года (весна,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лето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сень, зима) по характерным признакам. Представление о годе как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последовательности сезонов. Знание изменений, происходящих вжизни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 в разное время года. Знание изменений, происходящих в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 в разное время года. Знание изменений, происходящих в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растений в разное время года. Узнавание (различение) явлений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природы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(дождь, снегопад, листопад, гроза, радуга, туман, гром, ветер).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Соотнесение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явлений природы 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временем года. Рассказ о погоде текущего</w:t>
            </w:r>
            <w:r w:rsidR="00547B1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дня.</w:t>
            </w:r>
          </w:p>
        </w:tc>
        <w:tc>
          <w:tcPr>
            <w:tcW w:w="1525" w:type="dxa"/>
            <w:shd w:val="clear" w:color="auto" w:fill="auto"/>
          </w:tcPr>
          <w:p w:rsidR="000F77F4" w:rsidRPr="00582AA9" w:rsidRDefault="003710D1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</w:t>
            </w:r>
          </w:p>
        </w:tc>
      </w:tr>
      <w:tr w:rsidR="000F77F4" w:rsidRPr="00112B80" w:rsidTr="002C669E">
        <w:trPr>
          <w:trHeight w:val="377"/>
        </w:trPr>
        <w:tc>
          <w:tcPr>
            <w:tcW w:w="2098" w:type="dxa"/>
            <w:shd w:val="clear" w:color="auto" w:fill="auto"/>
          </w:tcPr>
          <w:p w:rsidR="000F77F4" w:rsidRPr="00C86C21" w:rsidRDefault="00C86C21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   мир</w:t>
            </w:r>
          </w:p>
        </w:tc>
        <w:tc>
          <w:tcPr>
            <w:tcW w:w="6662" w:type="dxa"/>
            <w:shd w:val="clear" w:color="auto" w:fill="auto"/>
          </w:tcPr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растений (дерево, куст, трава).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 частей растений (корень, ствол/ стебель, ветка, лист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,ц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веток). Знание значения частей растения. Знание значения растений в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природе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и жизни человека.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деревьев (берёза, дуб, клён,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ель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сина, сосна, ива, каштан). Знание строения дерева (ствол, корень,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ветки,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листья). Узнавание (различение) плодовых деревьев (вишня, яблоня,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груша,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слива).  Узнавание (различение) лиственных и хвойных деревьев.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Знание значения деревьев в природе и жизни человека.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кустарников (орешник, шиповник, крыжовник, смородина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узина,боярышник). Знание особенностей внешнего строения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кустарника.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Узнавание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(различение) </w:t>
            </w:r>
            <w:r w:rsidRPr="00547B1B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лесных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 садовых кустарников.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 кустарников в природе и жизни человека.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Узнавание</w:t>
            </w:r>
            <w:r w:rsidR="00483338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фруктов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(яблоко,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банан, лимон, апельсин, груша, мандарин, персик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брикос,киви) по внешнему виду </w:t>
            </w:r>
            <w:r w:rsidRPr="00547B1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(вкусу,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запаху). Различение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lastRenderedPageBreak/>
              <w:t>съедобныхинесъедобных частей фрукта. Знание значения фруктов в жизни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нание способов переработки фруктов.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Узнавание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 овощей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(лук,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картофель,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морковь,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свекла, репа, редис, тыква,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кабачок,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перец) по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внешнему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виду </w:t>
            </w:r>
            <w:r w:rsidRPr="00547B1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(вкусу,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запаху).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Различение съедобных и несъедобных частей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овоща.</w:t>
            </w:r>
            <w:r w:rsidR="004833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 значения овощей в жизни человека. Знание способов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переработки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овощей.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w w:val="99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Узнавание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(различение)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ягод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(смородина, клубника,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малина,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крыжовник, земляника, черника, ежевика,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голубика, брусника,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клюква)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внешнему виду </w:t>
            </w:r>
            <w:r w:rsidRPr="00547B1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(вкусу,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запаху).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Различение лесных и садовых ягод.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значения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ягод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 жизни человека. Знание способов переработки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>ягод.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Узнавание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 грибов (белый гриб, мухомор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,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подберёзовик,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лисичка, 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>подосиновик, опенок, поганка, ве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шенка, шампиньон) по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внешнему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7"/>
                <w:sz w:val="24"/>
                <w:szCs w:val="24"/>
                <w:lang w:val="ru-RU"/>
              </w:rPr>
              <w:t>виду.</w:t>
            </w:r>
            <w:proofErr w:type="gramEnd"/>
            <w:r w:rsidRPr="00547B1B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Знание строения гриба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(ножка,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шляпка). Различение съедобных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несъедобных грибов. Знание значения грибов в природе и жизни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Знание способов переработки грибов.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Узна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>вание (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различение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)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садовых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цветочно-декоративных растений (астра,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гладиолус,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георгин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,т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юльпан,нарцисс, роза, лилия, пион,гвоздика).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Узнавание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 дикорастущих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цветочно-декоративных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растений (ромашка, фиалка, </w:t>
            </w:r>
            <w:r w:rsidRPr="00547B1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колокольчик,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лютик, василек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одснежник,ландыш); знание строения цветов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(корень,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стебель, листья,цветок).Соотнесение цветения цветочно-декоративных растений с временем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года.</w:t>
            </w:r>
            <w:r w:rsidR="002C669E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Знание значения цветочно-декоративных растений в природе ижизничеловека.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Узнавание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травянистых растений. </w:t>
            </w:r>
            <w:proofErr w:type="gramStart"/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Узнавание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культурных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и дикорастущих травянистых растений (петрушка, укроп, базилик, кориандр, мята,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одуванчик,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подорожник, крапива).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трав в жизни человека.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Узнавание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(различение)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лекарственных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растений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(зверобой, ромашка,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календула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 др.). Знание значения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лекарственных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растений в жизни человека.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Узнавание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(различение)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>комнатных</w:t>
            </w:r>
            <w:r w:rsidR="00C83F1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растений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(герань,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кактус,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фиалка, фикус). Знание строения растения.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особенностей </w:t>
            </w:r>
            <w:r w:rsidRPr="00547B1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ухода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за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комнатными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растениями. Знание значения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>комнатных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растений в жизни человека. </w:t>
            </w:r>
          </w:p>
          <w:p w:rsidR="00C86C21" w:rsidRPr="00547B1B" w:rsidRDefault="00C86C21" w:rsidP="002C669E">
            <w:pPr>
              <w:pStyle w:val="a3"/>
              <w:ind w:left="57" w:right="57" w:firstLine="0"/>
              <w:rPr>
                <w:rFonts w:cs="Times New Roman"/>
                <w:spacing w:val="32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Узнавание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 зерновых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5"/>
                <w:sz w:val="24"/>
                <w:szCs w:val="24"/>
                <w:lang w:val="ru-RU"/>
              </w:rPr>
              <w:t>культур</w:t>
            </w:r>
            <w:r w:rsidR="00C83F1D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(пшеница, просо, ячмень, рожь, кукуруза,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горох,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фасоль, бобы) по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внешнему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виду.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Знание значения зерновых </w:t>
            </w:r>
            <w:r w:rsidRPr="00547B1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культур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 жизни человека.</w:t>
            </w:r>
          </w:p>
          <w:p w:rsidR="000F77F4" w:rsidRPr="00C83F1D" w:rsidRDefault="00C86C21" w:rsidP="002C669E">
            <w:pPr>
              <w:pStyle w:val="a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Узнавание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 растений природных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зон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холодного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пояса (мох,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>карликовая</w:t>
            </w:r>
            <w:r w:rsidR="00C83F1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береза). Знание особенностей растений природных зон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холодного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пояса.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-4"/>
                <w:sz w:val="24"/>
                <w:szCs w:val="24"/>
                <w:lang w:val="ru-RU"/>
              </w:rPr>
              <w:t>Узнавание</w:t>
            </w:r>
            <w:r w:rsidR="00C83F1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(различение) растений природных зон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жаркого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пояс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а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>(</w:t>
            </w:r>
            <w:proofErr w:type="gramEnd"/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>кактус,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верблюжья </w:t>
            </w:r>
            <w:r w:rsidRPr="00547B1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колючка,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пальма, лиана, бамбук). Знание особенностей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растений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природных зон </w:t>
            </w:r>
            <w:r w:rsidRPr="00547B1B">
              <w:rPr>
                <w:rFonts w:cs="Times New Roman"/>
                <w:spacing w:val="-3"/>
                <w:sz w:val="24"/>
                <w:szCs w:val="24"/>
                <w:lang w:val="ru-RU"/>
              </w:rPr>
              <w:t>жаркого</w:t>
            </w:r>
            <w:r w:rsidR="00C83F1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пояса.</w:t>
            </w:r>
          </w:p>
        </w:tc>
        <w:tc>
          <w:tcPr>
            <w:tcW w:w="1525" w:type="dxa"/>
            <w:shd w:val="clear" w:color="auto" w:fill="auto"/>
          </w:tcPr>
          <w:p w:rsidR="000F77F4" w:rsidRPr="00582AA9" w:rsidRDefault="003710D1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ч</w:t>
            </w:r>
          </w:p>
        </w:tc>
      </w:tr>
      <w:tr w:rsidR="000F77F4" w:rsidRPr="00112B80" w:rsidTr="002C669E">
        <w:trPr>
          <w:trHeight w:val="377"/>
        </w:trPr>
        <w:tc>
          <w:tcPr>
            <w:tcW w:w="2098" w:type="dxa"/>
            <w:shd w:val="clear" w:color="auto" w:fill="auto"/>
          </w:tcPr>
          <w:p w:rsidR="000F77F4" w:rsidRPr="00C86C21" w:rsidRDefault="00C86C21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Животный    </w:t>
            </w: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6662" w:type="dxa"/>
            <w:shd w:val="clear" w:color="auto" w:fill="auto"/>
          </w:tcPr>
          <w:p w:rsidR="00C86C21" w:rsidRPr="00547B1B" w:rsidRDefault="00C86C21" w:rsidP="002C669E">
            <w:pPr>
              <w:pStyle w:val="a3"/>
              <w:spacing w:before="158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Знание строения домашнего (дикого) животного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lastRenderedPageBreak/>
              <w:t>(голова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,т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уловище,шерсть, лапы, хвост, ноги, копыта, рога, грива, пятачок, вымя, уши).Знание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основных признаков животного. Установление связи строения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тела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животного с его образом жизни. </w:t>
            </w:r>
          </w:p>
          <w:p w:rsidR="00C86C21" w:rsidRPr="00547B1B" w:rsidRDefault="00C86C21" w:rsidP="002C669E">
            <w:pPr>
              <w:pStyle w:val="a3"/>
              <w:spacing w:before="4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Узнавание (различение) </w:t>
            </w:r>
            <w:r w:rsidRPr="00547B1B">
              <w:rPr>
                <w:rFonts w:cs="Times New Roman"/>
                <w:spacing w:val="28"/>
                <w:sz w:val="24"/>
                <w:szCs w:val="24"/>
                <w:lang w:val="ru-RU"/>
              </w:rPr>
              <w:t>домашних</w:t>
            </w:r>
            <w:r w:rsidR="00C83F1D">
              <w:rPr>
                <w:rFonts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(корова,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свинья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,л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ошадь,коза,овца(баран),кот,собака).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питания домашних животных. Знание способов передвижения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домашних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животных. Объединение животных в группу «домашние животные».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pacing w:val="2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 домашних животных в жизни человека. Уход за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домашними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животными. Узнавание (различение) детенышей домашних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(теленок, поросенок, жеребенок, козленок, ягненок, котенок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,щ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енок). Узнавание (различение) животных, живущих в квартире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(кошка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обака, декоративные птицы, аквариумные рыбки, черепахи, хомяки).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особенностей ухода (питание, содержание идр.).</w:t>
            </w:r>
          </w:p>
          <w:p w:rsidR="00C86C21" w:rsidRPr="00547B1B" w:rsidRDefault="00C86C21" w:rsidP="002C669E">
            <w:pPr>
              <w:pStyle w:val="a3"/>
              <w:spacing w:before="4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диких животных (лиса, заяц, волк,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медведь,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лось, белка, еж, кабан, тигр).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Знание питания диких животных.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способов передвижения 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диких животных. Объединение диких животных в группу «дикие животные». Знание значения диких животных в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человека. Узнавание (различение) детенышей диких животных (волчонок,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лисенок, медвежонок, зайчонок, бельчонок, ежонок). </w:t>
            </w:r>
          </w:p>
          <w:p w:rsidR="00C86C21" w:rsidRPr="00547B1B" w:rsidRDefault="00C86C21" w:rsidP="002C669E">
            <w:pPr>
              <w:pStyle w:val="a3"/>
              <w:spacing w:before="4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животных, обитающих в природных зонах холодного пояса (белый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медведь,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пингвин, олень, песец, тюлень, морж).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Установление связи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строения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животного с его местом обитания. Знание питания животных.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способов передвижения 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животных. Узнавание (различение)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обитающих в природных зонах жаркого пояса (верблюд, лев, слон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,ж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ираф,зебра, черепаха, носорог, обезьяна, бегемот, крокодил). Установление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связи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строения животного с его местом обитания. Знание питания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животных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нание способов передвижения животных. </w:t>
            </w:r>
          </w:p>
          <w:p w:rsidR="00C86C21" w:rsidRPr="00547B1B" w:rsidRDefault="00C86C21" w:rsidP="002C669E">
            <w:pPr>
              <w:pStyle w:val="a3"/>
              <w:spacing w:before="43"/>
              <w:ind w:left="57" w:right="57" w:firstLine="0"/>
              <w:rPr>
                <w:rFonts w:cs="Times New Roman"/>
                <w:w w:val="99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 строения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птицы.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Установление связи строения тела птицы с ее образом жизни. 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питания птиц. Узнавание (различение) домашних птиц (курица (петух),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утка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,г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усь, индюк). Знание особенностей внешнего вида птиц. 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питания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птиц. Объединение домашних птиц в группу «домашние птицы».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 домашних птиц в жизни человека. Узнавание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(различение)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детенышей домашних птиц (цыпленок, утенок, гусенок,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индюшонок).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зимующих птиц (голубь, ворона, воробей,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дятел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иница, снегирь, сова). 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перелетных птиц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(аист,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ласточка, дикая утка, дикий гусь, грач, журавль).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Знание питания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птиц.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Объединение перелетных птиц в группу «перелетные птицы».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Объединение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зимующих птиц в группу «зимующие птицы». Знание значения птиц в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человека, в природе. Узнавание (различение) водоплавающих птиц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(лебедь,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утка, гусь, пеликан). Знание значения птиц в жизни человека, в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lastRenderedPageBreak/>
              <w:t>природе.</w:t>
            </w:r>
          </w:p>
          <w:p w:rsidR="00C86C21" w:rsidRPr="00547B1B" w:rsidRDefault="00C86C21" w:rsidP="002C669E">
            <w:pPr>
              <w:pStyle w:val="a3"/>
              <w:spacing w:before="4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 строения рыбы (голова, туловище, хвост, плавники,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жабры).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Установление связи строения тела рыбы с ее образом жизни. 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питания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рыб. Узнавание (различение) речных рыб (сом, окунь, щука). 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значения речных рыб в жизни человека, в природе. </w:t>
            </w:r>
          </w:p>
          <w:p w:rsidR="00C86C21" w:rsidRPr="00547B1B" w:rsidRDefault="00C86C21" w:rsidP="002C669E">
            <w:pPr>
              <w:pStyle w:val="a3"/>
              <w:spacing w:before="4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строения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насекомого. Установление связи строения тела насекомого с его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образом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жизни.    Знание    питания    насекомых.    Узнавание (различение)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речных насекомых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(жук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абочка,стрекоза,муравей,кузнечик,муха,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комар,пчела,таракан). Знание способов передвижения насекомых. 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насекомых в жизни человека, в природе. </w:t>
            </w:r>
          </w:p>
          <w:p w:rsidR="000F77F4" w:rsidRPr="002C669E" w:rsidRDefault="00C86C21" w:rsidP="002C669E">
            <w:pPr>
              <w:pStyle w:val="a3"/>
              <w:spacing w:before="4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морских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обитателей (кит, дельфин, морская звезда, медуза, морской конек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>сьминог,креветка). Знание строения морских обитателей. Установление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связи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строения тела морского обитателя с его образом жизни. Знание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питания</w:t>
            </w:r>
            <w:r w:rsidR="00C83F1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морских обитателей. Знание значения морских обитателей в жизни</w:t>
            </w:r>
            <w:r w:rsidR="00904F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</w:t>
            </w:r>
            <w:proofErr w:type="gramStart"/>
            <w:r w:rsidRPr="00547B1B">
              <w:rPr>
                <w:rFonts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547B1B">
              <w:rPr>
                <w:rFonts w:cs="Times New Roman"/>
                <w:sz w:val="24"/>
                <w:szCs w:val="24"/>
                <w:lang w:val="ru-RU"/>
              </w:rPr>
              <w:t xml:space="preserve"> природе. </w:t>
            </w:r>
          </w:p>
        </w:tc>
        <w:tc>
          <w:tcPr>
            <w:tcW w:w="1525" w:type="dxa"/>
            <w:shd w:val="clear" w:color="auto" w:fill="auto"/>
          </w:tcPr>
          <w:p w:rsidR="000F77F4" w:rsidRPr="00582AA9" w:rsidRDefault="003710D1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ч</w:t>
            </w:r>
          </w:p>
        </w:tc>
      </w:tr>
      <w:tr w:rsidR="000F77F4" w:rsidRPr="00112B80" w:rsidTr="002C669E">
        <w:trPr>
          <w:trHeight w:val="481"/>
        </w:trPr>
        <w:tc>
          <w:tcPr>
            <w:tcW w:w="2098" w:type="dxa"/>
            <w:shd w:val="clear" w:color="auto" w:fill="auto"/>
          </w:tcPr>
          <w:p w:rsidR="000F77F4" w:rsidRPr="00C86C21" w:rsidRDefault="00C86C21" w:rsidP="004C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Объекты неживой природы</w:t>
            </w:r>
          </w:p>
        </w:tc>
        <w:tc>
          <w:tcPr>
            <w:tcW w:w="6662" w:type="dxa"/>
            <w:shd w:val="clear" w:color="auto" w:fill="auto"/>
          </w:tcPr>
          <w:p w:rsidR="00C86C21" w:rsidRPr="00547B1B" w:rsidRDefault="00C86C21" w:rsidP="00904F38">
            <w:pPr>
              <w:pStyle w:val="a3"/>
              <w:spacing w:before="158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Солнца. Знание значения солнца в жизни человека и</w:t>
            </w:r>
            <w:r w:rsidR="00904F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904F38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природе. Узнавание Луны. Знание значения луны в жизни человека ивприроде. Узнавание (различение) небесных тел (планета, звезда).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знаменитых космонавтов. Узнавание изображения Земли из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космоса.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глобуса – модели Земли. Знание свойств воздуха. Знание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воздуха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природе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человека.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Различение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земли,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неба.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Определение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месторасположения земли и неба. Определение месторасположения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объектов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на земле и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небе.</w:t>
            </w:r>
          </w:p>
          <w:p w:rsidR="000F77F4" w:rsidRPr="00DC38C0" w:rsidRDefault="00C86C21" w:rsidP="00DC38C0">
            <w:pPr>
              <w:pStyle w:val="a3"/>
              <w:spacing w:before="43"/>
              <w:ind w:left="57" w:right="57" w:firstLine="0"/>
              <w:rPr>
                <w:rFonts w:cs="Times New Roman"/>
                <w:sz w:val="24"/>
                <w:szCs w:val="24"/>
                <w:lang w:val="ru-RU"/>
              </w:rPr>
            </w:pP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(различение) форм земной поверхности. Знание значения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горы (оврага, равнины) в природе и жизни человека. Изображение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земной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поверхности на карте. Узнавание (различение) суши (водоема).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леса. Знание значения леса в природе и жизни человека. Различение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растений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(животных) леса. Соблюдение правил поведения в лесу. Узнавание</w:t>
            </w:r>
            <w:r w:rsidR="004C3B1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луга.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луговых цветов. Знание значения луга в природе и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человека. Узнавание некоторых полезных ископаемых (например,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уголь,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гранит, известняк, песок, глина и др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), знание способов их добычи и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 жизни человека. Узнавание воды. Знание свойств воды. Знание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воды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природе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человека.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реки.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значения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реки (ручья) в природе и жизни человека. Соблюдение правил поведения на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реке.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Узнавание водоема. Знание значения водоемов в природе и жизни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человека.</w:t>
            </w:r>
            <w:r w:rsidR="002C669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Соблюдение правил поведения на озере (пруду). Узнавание огня.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Знание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свойств огня (полезные свойства, отрицательное). Знание значения огня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жизни человека. Соблюдение правил обращения с</w:t>
            </w:r>
            <w:r w:rsidR="00DC38C0">
              <w:rPr>
                <w:rFonts w:cs="Times New Roman"/>
                <w:sz w:val="24"/>
                <w:szCs w:val="24"/>
                <w:lang w:val="ru-RU"/>
              </w:rPr>
              <w:t xml:space="preserve"> огнё</w:t>
            </w:r>
            <w:r w:rsidRPr="00547B1B">
              <w:rPr>
                <w:rFonts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525" w:type="dxa"/>
            <w:shd w:val="clear" w:color="auto" w:fill="auto"/>
          </w:tcPr>
          <w:p w:rsidR="000F77F4" w:rsidRPr="00582AA9" w:rsidRDefault="003710D1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</w:t>
            </w:r>
          </w:p>
        </w:tc>
      </w:tr>
    </w:tbl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C21" w:rsidRDefault="00C86C21" w:rsidP="002C6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F4" w:rsidRPr="001706D9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:rsidR="000F77F4" w:rsidRPr="001706D9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природный  мир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F77F4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 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</w:p>
    <w:p w:rsidR="000F77F4" w:rsidRPr="00505233" w:rsidRDefault="000F77F4" w:rsidP="000F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386"/>
        <w:gridCol w:w="992"/>
        <w:gridCol w:w="1134"/>
        <w:gridCol w:w="1843"/>
      </w:tblGrid>
      <w:tr w:rsidR="000F77F4" w:rsidRPr="001706D9" w:rsidTr="004C3B12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F77F4" w:rsidRPr="001706D9" w:rsidTr="004C3B12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7F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0F77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Default="00C923F0" w:rsidP="00C92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3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Временные представления</w:t>
            </w:r>
          </w:p>
          <w:p w:rsidR="000F77F4" w:rsidRPr="00C923F0" w:rsidRDefault="000F77F4" w:rsidP="00C92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F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0F77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«Осень, в гости просим!»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F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0F77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Одежда и обувь человека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F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0F77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Природа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F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0F77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C923F0" w:rsidP="004C3B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Труд и занятия людей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F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0F77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431304" w:rsidRDefault="00C923F0" w:rsidP="00C92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Как животные готовятся к зиме.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F4" w:rsidRPr="001706D9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3F0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C923F0" w:rsidRDefault="00C923F0" w:rsidP="00C923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3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Растительный мир</w:t>
            </w:r>
          </w:p>
          <w:p w:rsidR="00C923F0" w:rsidRPr="00431304" w:rsidRDefault="00C923F0" w:rsidP="00C92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осенью.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3F0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3F0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Плоды деревьев и кустарников.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431304" w:rsidRDefault="00C923F0" w:rsidP="00C92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3F0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Овощи. Фрукты.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3F0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растения? Части дерева.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3F0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E5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04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природы: дождь, листопад.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3F0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0" w:rsidRPr="005F1AF0" w:rsidRDefault="00CE50EA" w:rsidP="002C6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ягоды.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3F0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0" w:rsidRPr="005F1AF0" w:rsidRDefault="00CE50EA" w:rsidP="002C6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0" w:rsidRPr="001706D9" w:rsidRDefault="00C923F0" w:rsidP="00C9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C86C21" w:rsidRDefault="00CE50EA" w:rsidP="002C66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  <w:p w:rsidR="00CE50EA" w:rsidRPr="005F1AF0" w:rsidRDefault="00CE50EA" w:rsidP="002C6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Кто такие птицы.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2C6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домашними птицами.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2C6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Дикие птицы.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2C6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птиц в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Голоса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C923F0" w:rsidRDefault="00CE50EA" w:rsidP="002C66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F0">
              <w:rPr>
                <w:rFonts w:ascii="Times New Roman" w:hAnsi="Times New Roman" w:cs="Times New Roman"/>
                <w:b/>
                <w:sz w:val="24"/>
                <w:szCs w:val="24"/>
              </w:rPr>
              <w:t>Объкты природы</w:t>
            </w:r>
          </w:p>
          <w:p w:rsidR="00CE50EA" w:rsidRPr="005F1AF0" w:rsidRDefault="00CE50EA" w:rsidP="002C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 xml:space="preserve">Солнце.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2C66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Значения солнца в жизни человека ивприроде.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2C6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Луна.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2C6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Значение луны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Pr="008101AF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2C6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CE50EA" w:rsidP="002C6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Значение воды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F52DE4" w:rsidP="002C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Круговорот воды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0EA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EA" w:rsidRPr="005F1AF0" w:rsidRDefault="00F52DE4" w:rsidP="002C6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EA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EA" w:rsidRPr="001706D9" w:rsidRDefault="00CE50EA" w:rsidP="00CE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C923F0" w:rsidRDefault="00F52DE4" w:rsidP="00F52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3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Временные представления</w:t>
            </w:r>
          </w:p>
          <w:p w:rsidR="00F52DE4" w:rsidRPr="005F1AF0" w:rsidRDefault="00F52DE4" w:rsidP="00F52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</w:t>
            </w:r>
            <w:r w:rsidR="0080406F">
              <w:t xml:space="preserve"> </w:t>
            </w:r>
            <w:r w:rsidR="0080406F" w:rsidRPr="00804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явления природы (снег, метель, лед)</w:t>
            </w:r>
            <w:r w:rsidR="008040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5F1AF0" w:rsidRDefault="00F52DE4" w:rsidP="00F52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Экскурсия «Зима в природе»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5F1AF0" w:rsidRDefault="00F52DE4" w:rsidP="00F52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5F1AF0" w:rsidRDefault="00F52DE4" w:rsidP="00F52D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70125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DD308D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Одежда зимой.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234C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DD308D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Зимние забавы.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234C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DD308D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F1AF0">
              <w:rPr>
                <w:rFonts w:ascii="Times New Roman" w:hAnsi="Times New Roman" w:cs="Times New Roman"/>
                <w:sz w:val="24"/>
                <w:szCs w:val="24"/>
              </w:rPr>
              <w:t>Труд и занятия людей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234C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DD308D" w:rsidRDefault="00F52DE4" w:rsidP="00F52D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234C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2C669E" w:rsidRDefault="00F52DE4" w:rsidP="00F52DE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2C669E">
              <w:rPr>
                <w:rFonts w:ascii="Times New Roman" w:hAnsi="Times New Roman"/>
                <w:b/>
                <w:sz w:val="24"/>
              </w:rPr>
              <w:t>Объекты природы</w:t>
            </w:r>
          </w:p>
          <w:p w:rsidR="00F52DE4" w:rsidRPr="00DD308D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 xml:space="preserve">Огонь. Свойства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огня.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234C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DD308D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огня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жизни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D308D">
              <w:rPr>
                <w:rFonts w:ascii="Times New Roman" w:hAnsi="Times New Roman"/>
                <w:sz w:val="24"/>
              </w:rPr>
              <w:t>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234C3E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DD308D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Правила обращения с</w:t>
            </w:r>
            <w:r>
              <w:rPr>
                <w:rFonts w:ascii="Times New Roman" w:hAnsi="Times New Roman"/>
                <w:sz w:val="24"/>
              </w:rPr>
              <w:t xml:space="preserve"> огнё</w:t>
            </w:r>
            <w:r w:rsidRPr="00DD308D">
              <w:rPr>
                <w:rFonts w:ascii="Times New Roman" w:hAnsi="Times New Roman"/>
                <w:sz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CA17AB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2C669E" w:rsidRDefault="00F52DE4" w:rsidP="00F52DE4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Воздух.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CA17AB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9662CF" w:rsidRDefault="00F52DE4" w:rsidP="00F52DE4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Охрана воздуха.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CA17AB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2C669E" w:rsidRDefault="00F52DE4" w:rsidP="00F52DE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C669E">
              <w:rPr>
                <w:rFonts w:ascii="Times New Roman" w:hAnsi="Times New Roman"/>
                <w:b/>
                <w:sz w:val="24"/>
              </w:rPr>
              <w:t>Животный мир</w:t>
            </w:r>
          </w:p>
          <w:p w:rsidR="00F52DE4" w:rsidRPr="00DD308D" w:rsidRDefault="00F52DE4" w:rsidP="00F52D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Дикие и домашние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CA17AB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2C669E" w:rsidRDefault="00F52DE4" w:rsidP="00F52DE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C669E">
              <w:rPr>
                <w:rFonts w:ascii="Times New Roman" w:hAnsi="Times New Roman"/>
                <w:sz w:val="24"/>
              </w:rPr>
              <w:t>Питание и образ жизни домашних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CA17AB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2C669E" w:rsidRDefault="00F52DE4" w:rsidP="00F52DE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C669E">
              <w:rPr>
                <w:rFonts w:ascii="Times New Roman" w:hAnsi="Times New Roman"/>
                <w:sz w:val="24"/>
              </w:rPr>
              <w:t>Питание и образ жизни диких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CA17AB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2C669E" w:rsidRDefault="00F52DE4" w:rsidP="00F52DE4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669E">
              <w:rPr>
                <w:rFonts w:ascii="Times New Roman" w:hAnsi="Times New Roman"/>
                <w:sz w:val="24"/>
                <w:lang w:eastAsia="ru-RU"/>
              </w:rPr>
              <w:t>Значение домашних животных 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CA17AB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2C669E" w:rsidRDefault="00F52DE4" w:rsidP="00F52DE4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669E">
              <w:rPr>
                <w:rFonts w:ascii="Times New Roman" w:hAnsi="Times New Roman"/>
                <w:sz w:val="24"/>
                <w:lang w:eastAsia="ru-RU"/>
              </w:rPr>
              <w:t>Значение диких животных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7D78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9662CF" w:rsidRDefault="00F52DE4" w:rsidP="00F52DE4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9662CF">
              <w:rPr>
                <w:rFonts w:ascii="Times New Roman" w:hAnsi="Times New Roman"/>
                <w:sz w:val="24"/>
              </w:rPr>
              <w:t>Детёныши диких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5D47F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9662CF" w:rsidRDefault="00F52DE4" w:rsidP="00F52DE4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Детёныши домашних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AB3394" w:rsidRDefault="00F52DE4" w:rsidP="00F52DE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52DE4" w:rsidRPr="001706D9" w:rsidTr="005D47F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9662CF" w:rsidRDefault="00F52DE4" w:rsidP="00F52DE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662CF">
              <w:rPr>
                <w:rFonts w:ascii="Times New Roman" w:hAnsi="Times New Roman"/>
                <w:b/>
                <w:sz w:val="24"/>
              </w:rPr>
              <w:t>Временные представления</w:t>
            </w:r>
          </w:p>
          <w:p w:rsidR="00F52DE4" w:rsidRPr="009662CF" w:rsidRDefault="00F52DE4" w:rsidP="00F52D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2CF">
              <w:rPr>
                <w:rFonts w:ascii="Times New Roman" w:hAnsi="Times New Roman"/>
                <w:sz w:val="24"/>
              </w:rPr>
              <w:t>Весна. Признаки весны.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9662CF" w:rsidRDefault="00F52DE4" w:rsidP="00F52DE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52DE4" w:rsidRPr="001706D9" w:rsidTr="005D47FA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DD308D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Весенние месяцы.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9662CF" w:rsidRDefault="00F52DE4" w:rsidP="00F52DE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52DE4" w:rsidRPr="001706D9" w:rsidTr="009903B7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DD308D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Растения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9662CF" w:rsidRDefault="00F52DE4" w:rsidP="00F52DE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52DE4" w:rsidRPr="001706D9" w:rsidTr="009903B7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DD308D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Животные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9903B7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DD308D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Экскурсия «Весна в природе».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9903B7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DD308D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D308D">
              <w:rPr>
                <w:rFonts w:ascii="Times New Roman" w:hAnsi="Times New Roman"/>
                <w:sz w:val="24"/>
              </w:rPr>
              <w:t>Одежда людей весной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9903B7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9662CF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662CF">
              <w:rPr>
                <w:rFonts w:ascii="Times New Roman" w:hAnsi="Times New Roman"/>
                <w:sz w:val="24"/>
              </w:rPr>
              <w:t>Труд и занятия людей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0A10BB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Default="00F52DE4" w:rsidP="00F52DE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</w:rPr>
            </w:pPr>
            <w:r w:rsidRPr="00AB3394">
              <w:rPr>
                <w:rFonts w:ascii="Times New Roman" w:hAnsi="Times New Roman"/>
                <w:b/>
                <w:sz w:val="24"/>
              </w:rPr>
              <w:t>Растительный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B3394">
              <w:rPr>
                <w:rFonts w:ascii="Times New Roman" w:hAnsi="Times New Roman"/>
                <w:b/>
                <w:sz w:val="24"/>
              </w:rPr>
              <w:t>мир</w:t>
            </w:r>
            <w:r w:rsidRPr="00AB339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</w:p>
          <w:p w:rsidR="00F52DE4" w:rsidRDefault="00F52DE4" w:rsidP="00F52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94">
              <w:rPr>
                <w:rFonts w:ascii="Times New Roman" w:hAnsi="Times New Roman"/>
                <w:spacing w:val="-4"/>
                <w:sz w:val="24"/>
              </w:rPr>
              <w:t xml:space="preserve">Узнавание </w:t>
            </w:r>
            <w:r w:rsidRPr="00AB3394">
              <w:rPr>
                <w:rFonts w:ascii="Times New Roman" w:hAnsi="Times New Roman"/>
                <w:sz w:val="24"/>
              </w:rPr>
              <w:t>травянистых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0A10BB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9662CF" w:rsidRDefault="00F52DE4" w:rsidP="00F52D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2CF">
              <w:rPr>
                <w:rFonts w:ascii="Times New Roman" w:hAnsi="Times New Roman"/>
                <w:sz w:val="24"/>
              </w:rPr>
              <w:t xml:space="preserve">Части </w:t>
            </w:r>
            <w:proofErr w:type="gramStart"/>
            <w:r w:rsidRPr="009662CF">
              <w:rPr>
                <w:rFonts w:ascii="Times New Roman" w:hAnsi="Times New Roman"/>
                <w:sz w:val="24"/>
              </w:rPr>
              <w:t>травянистых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9662CF">
              <w:rPr>
                <w:rFonts w:ascii="Times New Roman" w:hAnsi="Times New Roman"/>
                <w:sz w:val="24"/>
              </w:rPr>
              <w:t xml:space="preserve"> растения: корень, лист, цветок.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0A10BB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9662CF" w:rsidRDefault="00F52DE4" w:rsidP="00F52DE4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«Что растё</w:t>
            </w:r>
            <w:r w:rsidRPr="009662CF">
              <w:rPr>
                <w:rFonts w:ascii="Times New Roman" w:hAnsi="Times New Roman"/>
                <w:sz w:val="24"/>
              </w:rPr>
              <w:t>т на клумбе»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0A10BB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9662CF" w:rsidRDefault="00F52DE4" w:rsidP="00F52D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2CF">
              <w:rPr>
                <w:rFonts w:ascii="Times New Roman" w:hAnsi="Times New Roman"/>
                <w:sz w:val="24"/>
              </w:rPr>
              <w:t>Значение травянистых растений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Default="00F52DE4" w:rsidP="00F52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Default="00F52DE4" w:rsidP="00F52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и дикорастущие растения.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Default="00F52DE4" w:rsidP="00F52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3D0BA8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9662CF" w:rsidRDefault="00F52DE4" w:rsidP="00F52DE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662CF">
              <w:rPr>
                <w:rFonts w:ascii="Times New Roman" w:hAnsi="Times New Roman"/>
                <w:b/>
                <w:sz w:val="24"/>
              </w:rPr>
              <w:t xml:space="preserve">Временные представления. </w:t>
            </w:r>
          </w:p>
          <w:p w:rsidR="00F52DE4" w:rsidRPr="00AB3394" w:rsidRDefault="00F52DE4" w:rsidP="00F52D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Лето. Признаки лета.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3D0BA8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AB3394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Летние месяцы.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3D0BA8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AB3394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Растения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3D0BA8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AB3394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Животные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3D0BA8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AB3394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Одежда людей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3D0BA8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E4" w:rsidRPr="00AB3394" w:rsidRDefault="00F52DE4" w:rsidP="00F52DE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B3394">
              <w:rPr>
                <w:rFonts w:ascii="Times New Roman" w:hAnsi="Times New Roman"/>
                <w:sz w:val="24"/>
              </w:rPr>
              <w:t>Экскурсия «Лето в природе»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Default="00F52DE4" w:rsidP="00F52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E4" w:rsidRPr="001706D9" w:rsidTr="004C3B1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Default="00F52DE4" w:rsidP="00F52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DE4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4" w:rsidRPr="001706D9" w:rsidRDefault="00F52DE4" w:rsidP="00F5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7F4" w:rsidRDefault="000F77F4" w:rsidP="000F77F4"/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00"/>
      </w:tblGrid>
      <w:tr w:rsidR="000F77F4" w:rsidRPr="00505233" w:rsidTr="004C3B12">
        <w:trPr>
          <w:trHeight w:val="245"/>
        </w:trPr>
        <w:tc>
          <w:tcPr>
            <w:tcW w:w="2660" w:type="dxa"/>
            <w:shd w:val="clear" w:color="auto" w:fill="auto"/>
          </w:tcPr>
          <w:p w:rsidR="000F77F4" w:rsidRPr="00505233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700" w:type="dxa"/>
          </w:tcPr>
          <w:p w:rsidR="000F77F4" w:rsidRPr="00505233" w:rsidRDefault="000F77F4" w:rsidP="004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обучения </w:t>
            </w: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разделам</w:t>
            </w:r>
            <w:proofErr w:type="gramEnd"/>
          </w:p>
        </w:tc>
      </w:tr>
      <w:tr w:rsidR="00547B1B" w:rsidRPr="00505233" w:rsidTr="004C3B12">
        <w:trPr>
          <w:trHeight w:val="487"/>
        </w:trPr>
        <w:tc>
          <w:tcPr>
            <w:tcW w:w="2660" w:type="dxa"/>
            <w:shd w:val="clear" w:color="auto" w:fill="auto"/>
          </w:tcPr>
          <w:p w:rsidR="00547B1B" w:rsidRPr="00C86C21" w:rsidRDefault="00547B1B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</w:t>
            </w:r>
          </w:p>
        </w:tc>
        <w:tc>
          <w:tcPr>
            <w:tcW w:w="7700" w:type="dxa"/>
          </w:tcPr>
          <w:p w:rsidR="0080406F" w:rsidRPr="0080406F" w:rsidRDefault="0080406F" w:rsidP="0080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смене времен года и соответствующих сезонных изменениях в природе, умение адаптироваться к конкретным природным и климатическим условиям. </w:t>
            </w:r>
          </w:p>
          <w:p w:rsidR="0080406F" w:rsidRDefault="0080406F" w:rsidP="0080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Умения распознавать и различать времена года, характерные признаки времён года, погодных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их влияние</w:t>
            </w: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 xml:space="preserve"> на жизнь человека. Умение соблюдать правила безопасного поведения в природе. </w:t>
            </w:r>
          </w:p>
          <w:p w:rsidR="0080406F" w:rsidRPr="0080406F" w:rsidRDefault="0080406F" w:rsidP="0080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Умение различать части суток, дни недели, месяцы, их соотнесение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года. </w:t>
            </w:r>
          </w:p>
          <w:p w:rsidR="00547B1B" w:rsidRPr="0080406F" w:rsidRDefault="0080406F" w:rsidP="0080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течение времени: смена событий дня, суток, в течение недели, месяца и т.д.</w:t>
            </w:r>
          </w:p>
        </w:tc>
      </w:tr>
      <w:tr w:rsidR="00547B1B" w:rsidRPr="005C0B43" w:rsidTr="004C3B12">
        <w:trPr>
          <w:trHeight w:val="509"/>
        </w:trPr>
        <w:tc>
          <w:tcPr>
            <w:tcW w:w="2660" w:type="dxa"/>
            <w:shd w:val="clear" w:color="auto" w:fill="auto"/>
          </w:tcPr>
          <w:p w:rsidR="00547B1B" w:rsidRPr="00C86C21" w:rsidRDefault="00547B1B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   мир</w:t>
            </w:r>
          </w:p>
        </w:tc>
        <w:tc>
          <w:tcPr>
            <w:tcW w:w="7700" w:type="dxa"/>
          </w:tcPr>
          <w:p w:rsidR="00547B1B" w:rsidRPr="0080406F" w:rsidRDefault="0080406F" w:rsidP="0080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Представления о  растительном мире,  значении в жизни человека.</w:t>
            </w:r>
          </w:p>
          <w:p w:rsidR="0080406F" w:rsidRPr="0080406F" w:rsidRDefault="0080406F" w:rsidP="0080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Умения распознавать и различать объекты растительного мира.</w:t>
            </w:r>
          </w:p>
          <w:p w:rsidR="0080406F" w:rsidRPr="0080406F" w:rsidRDefault="0080406F" w:rsidP="008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Умение заботливо и бережно относиться к растениям, осуществлять посильный уход за ними.</w:t>
            </w:r>
          </w:p>
        </w:tc>
      </w:tr>
      <w:tr w:rsidR="00547B1B" w:rsidRPr="005C0B43" w:rsidTr="004C3B12">
        <w:trPr>
          <w:trHeight w:val="545"/>
        </w:trPr>
        <w:tc>
          <w:tcPr>
            <w:tcW w:w="2660" w:type="dxa"/>
            <w:shd w:val="clear" w:color="auto" w:fill="auto"/>
          </w:tcPr>
          <w:p w:rsidR="00547B1B" w:rsidRPr="00C86C21" w:rsidRDefault="00547B1B" w:rsidP="004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   мир</w:t>
            </w:r>
          </w:p>
        </w:tc>
        <w:tc>
          <w:tcPr>
            <w:tcW w:w="7700" w:type="dxa"/>
          </w:tcPr>
          <w:p w:rsidR="00547B1B" w:rsidRPr="0080406F" w:rsidRDefault="0080406F" w:rsidP="0080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Представления о животном мире, значении в жизни человека.</w:t>
            </w:r>
          </w:p>
          <w:p w:rsidR="0080406F" w:rsidRPr="0080406F" w:rsidRDefault="0080406F" w:rsidP="0080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распознавать и различать объекты животного и  мира. </w:t>
            </w:r>
          </w:p>
          <w:p w:rsidR="0080406F" w:rsidRPr="0080406F" w:rsidRDefault="0080406F" w:rsidP="008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Умение заботливо и бережно относиться к животным, осуществлять посильный уход за ними.</w:t>
            </w:r>
          </w:p>
        </w:tc>
      </w:tr>
      <w:tr w:rsidR="00547B1B" w:rsidRPr="005C0B43" w:rsidTr="004C3B12">
        <w:trPr>
          <w:trHeight w:val="481"/>
        </w:trPr>
        <w:tc>
          <w:tcPr>
            <w:tcW w:w="2660" w:type="dxa"/>
            <w:shd w:val="clear" w:color="auto" w:fill="auto"/>
          </w:tcPr>
          <w:p w:rsidR="00547B1B" w:rsidRPr="00C86C21" w:rsidRDefault="00547B1B" w:rsidP="004C3B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C2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неживой природы</w:t>
            </w:r>
          </w:p>
        </w:tc>
        <w:tc>
          <w:tcPr>
            <w:tcW w:w="7700" w:type="dxa"/>
          </w:tcPr>
          <w:p w:rsidR="00547B1B" w:rsidRPr="0080406F" w:rsidRDefault="0080406F" w:rsidP="0080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>Представления о явлениях и объектах неживой природы.</w:t>
            </w:r>
          </w:p>
          <w:p w:rsidR="0080406F" w:rsidRPr="0080406F" w:rsidRDefault="0080406F" w:rsidP="0080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проявлять интерес к объектам и явлениям неживой природы. </w:t>
            </w:r>
          </w:p>
          <w:p w:rsidR="0080406F" w:rsidRPr="0080406F" w:rsidRDefault="0080406F" w:rsidP="00804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F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распознавать и различать объекты неживой природы (вода, воздух, земля, огонь, лес, и др.). </w:t>
            </w:r>
          </w:p>
        </w:tc>
      </w:tr>
    </w:tbl>
    <w:p w:rsidR="0080406F" w:rsidRDefault="0080406F" w:rsidP="000F77F4"/>
    <w:p w:rsidR="003710D1" w:rsidRDefault="003710D1" w:rsidP="000F77F4"/>
    <w:p w:rsidR="003710D1" w:rsidRDefault="003710D1" w:rsidP="000F77F4"/>
    <w:p w:rsidR="000F77F4" w:rsidRPr="00505233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0F77F4" w:rsidRPr="00505233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7F4" w:rsidRPr="00505233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0F77F4" w:rsidRPr="00505233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F4" w:rsidRPr="00505233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0F77F4" w:rsidRPr="00505233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0F77F4" w:rsidRPr="00505233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0F77F4" w:rsidRPr="00505233" w:rsidRDefault="000F77F4" w:rsidP="000F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F77F4" w:rsidRDefault="000F77F4" w:rsidP="000F77F4"/>
    <w:p w:rsidR="000F77F4" w:rsidRDefault="000F77F4" w:rsidP="000F77F4"/>
    <w:p w:rsidR="00D16A2B" w:rsidRDefault="00D16A2B"/>
    <w:sectPr w:rsidR="00D16A2B" w:rsidSect="00D1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12C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B5542"/>
    <w:multiLevelType w:val="hybridMultilevel"/>
    <w:tmpl w:val="87544116"/>
    <w:lvl w:ilvl="0" w:tplc="9B9E61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F4"/>
    <w:rsid w:val="000F77F4"/>
    <w:rsid w:val="002C669E"/>
    <w:rsid w:val="003710D1"/>
    <w:rsid w:val="00483338"/>
    <w:rsid w:val="004C3B12"/>
    <w:rsid w:val="00547B1B"/>
    <w:rsid w:val="007C1566"/>
    <w:rsid w:val="0080406F"/>
    <w:rsid w:val="008C5003"/>
    <w:rsid w:val="00904F38"/>
    <w:rsid w:val="009662CF"/>
    <w:rsid w:val="00C633C9"/>
    <w:rsid w:val="00C82D7A"/>
    <w:rsid w:val="00C83F1D"/>
    <w:rsid w:val="00C86C21"/>
    <w:rsid w:val="00C923F0"/>
    <w:rsid w:val="00CE50EA"/>
    <w:rsid w:val="00D16A2B"/>
    <w:rsid w:val="00DC38C0"/>
    <w:rsid w:val="00F52DE4"/>
    <w:rsid w:val="00FC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6C21"/>
    <w:pPr>
      <w:widowControl w:val="0"/>
      <w:spacing w:after="0" w:line="240" w:lineRule="auto"/>
      <w:ind w:left="100" w:firstLine="71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86C21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80406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2019-11-01T20:44:00Z</cp:lastPrinted>
  <dcterms:created xsi:type="dcterms:W3CDTF">2019-11-01T18:23:00Z</dcterms:created>
  <dcterms:modified xsi:type="dcterms:W3CDTF">2019-11-05T20:35:00Z</dcterms:modified>
</cp:coreProperties>
</file>