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62" w:rsidRDefault="00A04562" w:rsidP="00A04562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Роль семьи в воспитание детей с ОВЗ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43"/>
        <w:gridCol w:w="5928"/>
      </w:tblGrid>
      <w:tr w:rsidR="00A04562" w:rsidRPr="00184B1E" w:rsidTr="00127BE0">
        <w:tc>
          <w:tcPr>
            <w:tcW w:w="3794" w:type="dxa"/>
          </w:tcPr>
          <w:p w:rsidR="00A04562" w:rsidRDefault="00A04562" w:rsidP="00127BE0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356483</wp:posOffset>
                  </wp:positionH>
                  <wp:positionV relativeFrom="paragraph">
                    <wp:posOffset>139093</wp:posOffset>
                  </wp:positionV>
                  <wp:extent cx="1531455" cy="2345634"/>
                  <wp:effectExtent l="19050" t="0" r="0" b="0"/>
                  <wp:wrapNone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455" cy="234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0" w:type="dxa"/>
          </w:tcPr>
          <w:p w:rsidR="00A04562" w:rsidRDefault="00A04562" w:rsidP="00A04562">
            <w:pPr>
              <w:pStyle w:val="a3"/>
              <w:spacing w:before="0" w:beforeAutospacing="0" w:after="0"/>
              <w:rPr>
                <w:b/>
                <w:color w:val="000000"/>
              </w:rPr>
            </w:pPr>
            <w:r w:rsidRPr="00A04562">
              <w:t>Бочкова Наталья Викторовна</w:t>
            </w:r>
            <w:r w:rsidRPr="00A04562">
              <w:rPr>
                <w:b/>
                <w:color w:val="000000"/>
              </w:rPr>
              <w:t xml:space="preserve"> </w:t>
            </w:r>
          </w:p>
          <w:p w:rsidR="00A04562" w:rsidRPr="00A04562" w:rsidRDefault="00A04562" w:rsidP="00A04562">
            <w:pPr>
              <w:pStyle w:val="a3"/>
              <w:spacing w:before="0" w:beforeAutospacing="0" w:after="0"/>
              <w:rPr>
                <w:b/>
                <w:color w:val="000000"/>
              </w:rPr>
            </w:pPr>
            <w:r w:rsidRPr="00A04562">
              <w:t xml:space="preserve">учитель МБОУ «Общеобразовательная школа  </w:t>
            </w:r>
          </w:p>
          <w:p w:rsidR="00A04562" w:rsidRPr="00A04562" w:rsidRDefault="00A04562" w:rsidP="00A04562">
            <w:pPr>
              <w:pStyle w:val="a3"/>
              <w:spacing w:before="0" w:beforeAutospacing="0" w:after="0"/>
            </w:pPr>
            <w:r w:rsidRPr="00A04562">
              <w:t>«Возможность» для детей с ограниченными возможностями здоровья  города Дубны Московской области» (школа «Возможность»)</w:t>
            </w:r>
          </w:p>
          <w:p w:rsidR="00A04562" w:rsidRPr="00A04562" w:rsidRDefault="00A04562" w:rsidP="00A04562">
            <w:pPr>
              <w:pStyle w:val="a3"/>
              <w:spacing w:before="0" w:beforeAutospacing="0" w:after="0"/>
            </w:pPr>
            <w:r w:rsidRPr="00A04562">
              <w:t>адрес школы: г</w:t>
            </w:r>
            <w:proofErr w:type="gramStart"/>
            <w:r w:rsidRPr="00A04562">
              <w:t>.Д</w:t>
            </w:r>
            <w:proofErr w:type="gramEnd"/>
            <w:r w:rsidRPr="00A04562">
              <w:t>убна, Московской обл.,</w:t>
            </w:r>
          </w:p>
          <w:p w:rsidR="00A04562" w:rsidRPr="00A04562" w:rsidRDefault="00A04562" w:rsidP="00A04562">
            <w:pPr>
              <w:pStyle w:val="a3"/>
              <w:spacing w:before="0" w:beforeAutospacing="0" w:after="0"/>
              <w:rPr>
                <w:color w:val="000000"/>
              </w:rPr>
            </w:pPr>
            <w:r w:rsidRPr="00A04562">
              <w:t xml:space="preserve">ул. Попова, д 9 </w:t>
            </w:r>
            <w:r w:rsidRPr="00A04562">
              <w:rPr>
                <w:color w:val="000000"/>
              </w:rPr>
              <w:t xml:space="preserve"> </w:t>
            </w:r>
          </w:p>
          <w:p w:rsidR="00A04562" w:rsidRPr="00A04562" w:rsidRDefault="00A04562" w:rsidP="00A04562">
            <w:pPr>
              <w:pStyle w:val="a3"/>
              <w:tabs>
                <w:tab w:val="left" w:pos="3969"/>
              </w:tabs>
              <w:spacing w:before="0" w:beforeAutospacing="0" w:after="0"/>
              <w:rPr>
                <w:color w:val="000000"/>
              </w:rPr>
            </w:pPr>
            <w:r w:rsidRPr="00A04562">
              <w:rPr>
                <w:lang w:val="en-US"/>
              </w:rPr>
              <w:t>e</w:t>
            </w:r>
            <w:r w:rsidRPr="00A04562">
              <w:t>-</w:t>
            </w:r>
            <w:r w:rsidRPr="00A04562">
              <w:rPr>
                <w:lang w:val="en-US"/>
              </w:rPr>
              <w:t>mail</w:t>
            </w:r>
            <w:r w:rsidRPr="00A04562">
              <w:t xml:space="preserve"> школы: </w:t>
            </w:r>
            <w:hyperlink r:id="rId7" w:history="1">
              <w:r w:rsidRPr="00A04562">
                <w:rPr>
                  <w:rStyle w:val="a5"/>
                </w:rPr>
                <w:t>vozm@uni-dubna.ru</w:t>
              </w:r>
            </w:hyperlink>
          </w:p>
          <w:p w:rsidR="00A04562" w:rsidRPr="00A04562" w:rsidRDefault="00A04562" w:rsidP="00A04562">
            <w:pPr>
              <w:pStyle w:val="a3"/>
              <w:spacing w:before="0" w:beforeAutospacing="0" w:after="0"/>
              <w:rPr>
                <w:lang w:val="en-US"/>
              </w:rPr>
            </w:pPr>
            <w:r w:rsidRPr="00A04562">
              <w:rPr>
                <w:lang w:val="en-US"/>
              </w:rPr>
              <w:t>e-mail: natali.bochkova.64@mail.ru</w:t>
            </w:r>
          </w:p>
          <w:p w:rsidR="00A04562" w:rsidRPr="006B4DCC" w:rsidRDefault="00A04562" w:rsidP="00127BE0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A04562" w:rsidRPr="006B4DCC" w:rsidRDefault="00A04562" w:rsidP="00127BE0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A04562" w:rsidRPr="006B4DCC" w:rsidRDefault="00A04562" w:rsidP="00127BE0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A04562" w:rsidRPr="006B4DCC" w:rsidRDefault="00A04562" w:rsidP="00127BE0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A04562" w:rsidRPr="006B4DCC" w:rsidRDefault="00A04562" w:rsidP="00127BE0">
            <w:pPr>
              <w:tabs>
                <w:tab w:val="left" w:pos="2268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B51646" w:rsidRDefault="00A04562" w:rsidP="00A04562">
      <w:pPr>
        <w:pStyle w:val="a3"/>
        <w:spacing w:before="0" w:beforeAutospacing="0"/>
        <w:rPr>
          <w:b/>
          <w:bCs/>
        </w:rPr>
      </w:pPr>
      <w:r w:rsidRPr="00184B1E">
        <w:rPr>
          <w:lang w:val="en-US"/>
        </w:rPr>
        <w:t xml:space="preserve">                                                                </w:t>
      </w:r>
      <w:r w:rsidR="00B51646" w:rsidRPr="00585C3D">
        <w:rPr>
          <w:b/>
          <w:bCs/>
        </w:rPr>
        <w:t>Аннотация</w:t>
      </w:r>
    </w:p>
    <w:p w:rsidR="00A04562" w:rsidRPr="00585C3D" w:rsidRDefault="00B51646" w:rsidP="00184B1E">
      <w:pPr>
        <w:pStyle w:val="a3"/>
        <w:spacing w:before="0" w:beforeAutospacing="0" w:after="0"/>
      </w:pPr>
      <w:r w:rsidRPr="00585C3D">
        <w:t xml:space="preserve">Предлагаемая статья представляет собой описание работы </w:t>
      </w:r>
      <w:r>
        <w:t xml:space="preserve"> классного руководителя  с родителями </w:t>
      </w:r>
      <w:r w:rsidRPr="00585C3D">
        <w:t xml:space="preserve">в коррекционной школе. </w:t>
      </w:r>
      <w:r w:rsidR="00184B1E">
        <w:t xml:space="preserve">                                                                                                      </w:t>
      </w:r>
      <w:r w:rsidRPr="00585C3D">
        <w:t>В статье рассматриваются применение музыки с детьми с ограниченными возможностями.</w:t>
      </w:r>
      <w:r>
        <w:t xml:space="preserve"> </w:t>
      </w:r>
      <w:r w:rsidR="00184B1E">
        <w:t xml:space="preserve">                                                                                                                                    </w:t>
      </w:r>
      <w:r w:rsidRPr="00585C3D">
        <w:t>Статья адресован</w:t>
      </w:r>
      <w:r>
        <w:t>а, в первую очередь, классным руководителям, педагогам-</w:t>
      </w:r>
      <w:r w:rsidRPr="00585C3D">
        <w:t xml:space="preserve">предметникам, </w:t>
      </w:r>
      <w:r>
        <w:t>родителя</w:t>
      </w:r>
      <w:proofErr w:type="gramStart"/>
      <w:r>
        <w:t>м(</w:t>
      </w:r>
      <w:proofErr w:type="gramEnd"/>
      <w:r>
        <w:t>законным представителям) детей</w:t>
      </w:r>
      <w:r w:rsidRPr="00585C3D">
        <w:t xml:space="preserve"> с ограниченными возможностями.</w:t>
      </w:r>
      <w:r w:rsidR="00184B1E">
        <w:t xml:space="preserve">                  </w:t>
      </w:r>
      <w:r w:rsidR="00A04562">
        <w:t>Ключевые слова: р</w:t>
      </w:r>
      <w:r>
        <w:t>оль семьи в коррекционной школе</w:t>
      </w:r>
      <w:r w:rsidR="00A04562">
        <w:t>, права и обязанности родителей, традиционные и нетрадиционные методы воспитания детей с ОВЗ</w:t>
      </w:r>
    </w:p>
    <w:p w:rsidR="00B51646" w:rsidRPr="00A74F5C" w:rsidRDefault="00B51646" w:rsidP="00B51646">
      <w:pPr>
        <w:pStyle w:val="a3"/>
        <w:spacing w:before="0" w:beforeAutospacing="0" w:after="0"/>
        <w:ind w:left="720"/>
        <w:jc w:val="center"/>
        <w:rPr>
          <w:b/>
        </w:rPr>
      </w:pPr>
      <w:r w:rsidRPr="00A74F5C">
        <w:rPr>
          <w:b/>
        </w:rPr>
        <w:t>Содержание</w:t>
      </w:r>
    </w:p>
    <w:p w:rsidR="00184B1E" w:rsidRDefault="00B51646" w:rsidP="00184B1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85C3D">
        <w:t>Введение</w:t>
      </w:r>
      <w:r>
        <w:t>.</w:t>
      </w:r>
    </w:p>
    <w:p w:rsidR="00B51646" w:rsidRPr="00184B1E" w:rsidRDefault="00B51646" w:rsidP="00184B1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184B1E">
        <w:rPr>
          <w:color w:val="000000"/>
        </w:rPr>
        <w:t xml:space="preserve"> Правовые основы взаимодействия образовательного учреждения и родителей</w:t>
      </w:r>
    </w:p>
    <w:p w:rsidR="00B51646" w:rsidRPr="00184B1E" w:rsidRDefault="00184B1E" w:rsidP="00184B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 </w:t>
      </w:r>
      <w:r w:rsidR="00B51646" w:rsidRPr="0018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 методы работы с родителями, имеющими детей с ОВЗ</w:t>
      </w:r>
      <w:r w:rsidR="00B51646" w:rsidRPr="00184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1646" w:rsidRPr="00C478C9" w:rsidRDefault="00A04562" w:rsidP="00B516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4</w:t>
      </w:r>
      <w:r w:rsidR="00B51646">
        <w:t xml:space="preserve">   </w:t>
      </w:r>
      <w:r w:rsidR="00B51646" w:rsidRPr="00A0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взаимодействия педагога с родителями</w:t>
      </w:r>
    </w:p>
    <w:p w:rsidR="00B51646" w:rsidRPr="00585C3D" w:rsidRDefault="00B51646" w:rsidP="00B51646">
      <w:pPr>
        <w:pStyle w:val="a3"/>
        <w:spacing w:before="0" w:beforeAutospacing="0" w:after="0" w:afterAutospacing="0"/>
        <w:ind w:left="426"/>
        <w:jc w:val="both"/>
      </w:pPr>
      <w:r>
        <w:t>5</w:t>
      </w:r>
      <w:r w:rsidRPr="00585C3D">
        <w:t xml:space="preserve"> Заключение</w:t>
      </w:r>
      <w:r>
        <w:t>.</w:t>
      </w:r>
    </w:p>
    <w:p w:rsidR="00184B1E" w:rsidRDefault="00184B1E" w:rsidP="00B51646">
      <w:pPr>
        <w:pStyle w:val="a3"/>
        <w:spacing w:before="0" w:beforeAutospacing="0" w:after="0"/>
        <w:jc w:val="center"/>
        <w:rPr>
          <w:b/>
        </w:rPr>
      </w:pPr>
    </w:p>
    <w:p w:rsidR="00B51646" w:rsidRPr="00B51646" w:rsidRDefault="00B51646" w:rsidP="00B51646">
      <w:pPr>
        <w:pStyle w:val="a3"/>
        <w:spacing w:before="0" w:beforeAutospacing="0" w:after="0"/>
        <w:jc w:val="center"/>
        <w:rPr>
          <w:b/>
        </w:rPr>
      </w:pPr>
      <w:r w:rsidRPr="00B51646">
        <w:rPr>
          <w:b/>
        </w:rPr>
        <w:t>Введение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0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оказания эффективной помощи в обучении и воспитании детей с ограниченными возможностями здоровья   является актуальной проблемой коррекционной педагогики.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Участие родителей в процессе социализации  ребенка с ограниченными возможностями здоровья    рассматривается как непременное условие эффективности этого процесса.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развитии личности ребенка с ОВЗ  семья играет главенствующую роль - это первая ступенька социальной интеграции, социализации  личности.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семьей ребенка с ограниченными возможностями здоровья определяется в основном, доминирующими в обществе представлениями о  коррекционном образовании, а так же спецификой непосредственного повседневного общения с ребенком, которое не всегда носит позитивный характер. Поэтому часто актуальной проблемой семьи ребенка с ограниченными возможностями выступает нормализация межличностных отношений в ней. Особенно это касается отношений между родителями и ребенком/детьми.</w:t>
      </w:r>
    </w:p>
    <w:p w:rsidR="00B51646" w:rsidRPr="00C478C9" w:rsidRDefault="00A04562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51646"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работы с родителями детей с ОВЗ: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психологическая помощь и поддержка семьи</w:t>
      </w:r>
    </w:p>
    <w:p w:rsidR="00B51646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информационно-образовательная поддержка: изложенные в доступном виде сведения о заболевании ребенка, современных методах обучения и воспитания. Знания такого рода помогают родителям адекватно оценивать ситуацию, ее ресурсы, выстраивать оптимальную реабилитационную тактику, и, следовательно, снижают эмоциональное напряжение, вызванное особенностями развития ребенка.</w:t>
      </w:r>
    </w:p>
    <w:p w:rsidR="00B51646" w:rsidRPr="00191213" w:rsidRDefault="00B51646" w:rsidP="00B51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Правовые основы взаимодействия образовательного учреждения и родителей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тствие с Уставом школы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«участниками учебно-воспитательного и коррекционно-развивающего процессов являются обучающиеся, воспитанники, их родители (законные представители), педагогические,  медицинские работники и другие сотрудники Бюджетного учреждения».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имеют право </w:t>
      </w:r>
      <w:proofErr w:type="gramStart"/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квалифицированную  помощь по вопросам воспитания и обучения ребенка;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на педагогических советах, в тех случаях, когда заслушивается вопрос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и поведении его ребенка;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присутствие на обследовании ребенка специалистами психолого-медико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-педагогического сопровождения б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юджетного учреждения;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занятий, уроков в классе, где обучается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ебенок, с разрешения директора б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юджетного учреждения.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обязаны: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решения органов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амоуправления, соблюдать Устав б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юджетного учреждения;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деятельности родительской общественности;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постоянную связь с педагогами, оказывать им содействие в реализации уставных целей;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нести материальную ответственность за ущерб, причиненный его детьми имуществу Бюджетного учреждения в соответствии с действующим законодательством;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формы обучения;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обжаловать решения администрации Бюджетного учреждения или его Совета в вышестоящих инстанциях в установленном порядке;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выработке и принятии решений органов самоуправления Бюджетного учреждения, высказывать свое мнение, критические замечания, вносить предложения в адрес любого работника Бюджетного учреждения.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оворе между ОУ и родителями   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 отражены основные обязанности школы перед родителями: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ченику приобретение знаний, умений и навыков в объеме общего образования, с выдачей, при условии успешной сдачи выпускной итоговой аттестации  свидетельства государственного образца.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Осуществлять </w:t>
      </w:r>
      <w:proofErr w:type="gramStart"/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программам, обеспечивающим усвоение государственного стандарта общего образования.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Адекватно применять формы, методы и средства организации образовательного процесса с учётом возрастных и психофизиологических особенностей, склонност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способностей и  интересов  у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ченика.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Обеспечивать культурно-историческую направленность образования.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Фиксировать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образовательные результаты ученика и знакомить с ними р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одителя. 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безвозмездной и возвратной основе обеспечить Ученика необходимыми учебниками, обеспечить бесплатный доступ к библиоте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чным и информационным ресурсам ш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в рамках реализуемых образовательных программ.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Принять  на себя ответственность за жизнь и здоровье Ученика во время осуществления учебной, воспитательной и иной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при нахождении Ученика в ш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 и на пришкольной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рритории, а также за пределами ш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и пришкольной территории, если такое пребывание осуществляется в соответствии с учебной,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  и иной деятельностью ш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ченику возможность участвовать в творческих кружках,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дуальных 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анятиях и иных, практикуемых в ш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коле, формах образовательных услуг на специально оговариваемых условиях.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окончании каждого учебного года выдавать документ с указанием уровня усвоения Учеником базовых и дополнительных дисциплин (табель успеваемости).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время оказания образовательных услуг и осуществления воспитательной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проявлять уважение к личности у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эмоционального благополучия у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ченика с учётом его индивидуальных особенностей.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Организовать питание и медицинское обслуживание, а также, при условии отдельных соглашений,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охрану и доставку ученика в ш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 и домой.</w:t>
      </w:r>
    </w:p>
    <w:p w:rsidR="00B51646" w:rsidRPr="00587454" w:rsidRDefault="00B51646" w:rsidP="00B51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7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работы с родителями, имеющими детей с ОВЗ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Значимость и разнообразие форм работы с родителями, имеющими ребенка с ОВЗ  трудно переоценить. Необходимость их использования важна не только для педагогов, но, прежде всего, для родителей.  Успех коррекционного процесса во многом зависит от 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того, как организовано педагогическое просвещение родителей и насколько разнообразны и интересны формы взаимодействия. Основные формы взаимодействия с семьёй делятся </w:t>
      </w:r>
      <w:proofErr w:type="gramStart"/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традиционные и нетрадиционные.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Традиционные формы подразделяются </w:t>
      </w:r>
      <w:proofErr w:type="gramStart"/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коллективные,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индивидуальные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наглядно-информационные.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коллективным формам относятся родительские собрания, консультации, семинары.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индивидуальным формам относятся беседы с родителями и тематические консультации.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-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 Цель беседы - обмен мнениями по тому или иному вопросу; ее особенность - активное участие педагога и родителей. Беседа может возникать стихийно или по инициативе любого участника коррекционно-развивающего процесса.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консультации организуются с целью подробного освещения вопроса, который является актуальным на данный момент для одной или нескольких семей. Часть консультации посвящается трудностям обучения детей.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 эффективнее обучать и воспитывать своих детей. Главное назначение консультации — родители убеждаются в том, что в школе  они могут получить поддержку и совет.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Отдельную группу составляют наглядно-информационные формы. К ним относятся  выставки детских работ, стенды, папки-передвижки и т.д.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особой популярностью как у педагого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5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формы общения с родителями, среди которых выделяют несколько групп: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информационно-аналитические,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досуговые,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познавательные,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наглядно-информационные (информационно-познавательная и информационно-просветительская формы).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Информационно-аналитические формы направлены на выявление интересов, запросов родителей, установление эмоционального контакта между педагогами, родителями и детьми. Сюда относятся: опрос; тесты; анкетирование; социальный паспорт; «почтовый ящик доверия» или «телефон доверия», куда родители могут помещать волнующие их вопросы и дать советы родителям и сотрудникам школы. Цель анкетирования: изучение семьи, выявление образовательных потребностей родителей, установления контакта с её членами. Получив реальную картину, на основе собранных данных, педагог  может проанализировать особенности структуры родственных связей каждого ребёнка, специфику семьи и семейного воспитания  воспитанника и выработать тактику своего 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общения с каждым родителем. Это поможет лучше ориентироваться в педагогической потребности каждой семьи, учесть её индивидуальные особенности.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 формы – совместные досуги, праздники, выставки – призваны устанавливать теплые, неформальные, доверительные отношения, эмоциональные контакты между педагогами и родителями, между родителями и детьми. Досуги позволяют создать эмоциональный комфо</w:t>
      </w:r>
      <w:proofErr w:type="gramStart"/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 гр</w:t>
      </w:r>
      <w:proofErr w:type="gramEnd"/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уппе. Родители становятся более открытыми для общения.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Познавательные формы организации общения педагога с семьей предназначены для ознакомления родителей с особенностями  развития детей, рациональными методами и приемами коррекции   нарушений,  способствуют формированию у родителей практических навыков.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роль принадлежит собраниям нетрадиционной формы. Нетрадиционные - это значит, на родительских  собраниях необходимо использовать такие методы и приёмы, которые активизируют внимание уставших родителей, способствуют более лёгкому запоминанию сути бесед, создают особый настрой на доброжелательный, откровенный разговор. Всё это повышает интерес родителей к вопросам коррекции развития детей, значительно увеличивает явку, активизирует родителей на решение данной проблемы. Возможна организация родительского клуба. В заседаниях клуба могут участвовать не только педагоги и родители, но и дети. На таких собраниях дети вместе с родителями просматривают видеоматериалы, книги и обсуждают мультфильмы. Дети получают возможность разобраться в той или иной информации, а родители, незаметно для себя, с увлечением передают свои знания и опыт.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о нетрадиционном проведении родительских собраний можно говорить лишь в том случае, если педагог относится к родителям, как к партнёрам по общению, учитывая их опыт воспитания, потребности в занятиях, использует методы активизации родителей.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познавательные формы организации общения педагогов и родителей призваны выполнять доминирующую роль в повышении психолого-педагогической культуры родителей, а значит, способствуют изменению взглядов родителей на коррекционно-развивающий процесс. Родители видят ребенка в обстановке, отличной от домашней, а также наблюдают процесс его общения с другими детьми и взрослыми.</w:t>
      </w:r>
      <w:r w:rsidRPr="00B51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Наглядно-информационные нетрадиционные формы организации общения школы  и родителей решают задачи ознакомления семьи с условиями, содержанием и методами работы ОУ, что позволяет объективнее оценивать его деятельность.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Наглядно-информационные формы условно разделены на две под группы.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одной из них — информационно-ознакомительной — является ознакомление родителей с самим образовательным  учреждением, особенностями его работы, с педагогами, занимающимися детьми, и преодоление поверхностных мнений о работе   школы-интерната.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другой группы — информационно-просветительской — близки к задачам познавательных форм и направлены на обогащение знаний родителей об особенностях развития и воспитания детей с проблемами в развитии.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Примерные формы работы с родителями в КОУ: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Родительское собрание.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Мастер-класс. Основной принцип мастер-класса – "Я знаю, как это делать, и я научу вас".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Индивидуальная консультация.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Открытое занятие.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Информационный стенд.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Информирование и проведение консультаций с использованием ИКТ.</w:t>
      </w:r>
    </w:p>
    <w:p w:rsidR="00B51646" w:rsidRPr="00587454" w:rsidRDefault="00B51646" w:rsidP="00B51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7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взаимодействия педагога с родителями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результативна, если строится поэтапно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исходя из следующих принципов: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Принцип доверительности отношений предполагает обеспечение веры родителей в профессиональную компетентность, тактичность и доброжелательность логопеда, его умение понять и помочь решить проблемы речевого развития ребёнка.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 личностной заинтересованности родителей, который определяется постулатом педагогической деятельности, согласно которому «никого ничему нельзя заставить научиться человек должен сам захотеть именно этому и именно у меня научиться». Это значит, что родители должны увидеть личный интерес, который поможет им правильно строить общение и совместную деятельность с ребёнком, пересмотреть и сделать свою позицию более адекватной в области коррекционной педагогики.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Принцип подхода к родителям, как к активным субъектам процесса взаимодействия, а  не как к объектам воспитания. Реализация данного принципа заключается в том, что при определении содержания и форм взаимодействия с родителями, логопед должен помнить следующее: во-первых, родители являются социальными заказчиками, во-вторых, они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не ученики, а партнёры, и мы им призваны помогать.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Принцип утверждения самооценки родителей, обоснованием которого является утверждение того, что только уважающие себя родители могут воспитать здоровую и свободную личность. Этот принцип предполагает проявление предельного уважения к каждому родителю, отказ от судейской позиции по отношению к ним, оказание им поддержки создание условий, при которых родители смогут наиболее максимально и плодотворно проявить свои положительные качества и способности.</w:t>
      </w:r>
    </w:p>
    <w:p w:rsidR="00B51646" w:rsidRPr="00C478C9" w:rsidRDefault="00B51646" w:rsidP="00B51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Принцип эмансипации родителей, предполагает освобождение родителей от прежних взглядов на развитие и воспитание, а так же самого ребенка как на несмышленого малыша, которому надо постоянно подсказывать, помогать, поведением которого надо руководить, во – вторых, пробуждение их желания лучше познать самих себя, что в конечном итоге поможет им лучше понять своих детей.</w:t>
      </w:r>
    </w:p>
    <w:p w:rsidR="00B51646" w:rsidRPr="00587454" w:rsidRDefault="00B51646" w:rsidP="00B51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7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A04562" w:rsidRDefault="00B51646" w:rsidP="00A04562">
      <w:pPr>
        <w:spacing w:after="0" w:line="240" w:lineRule="auto"/>
        <w:ind w:right="2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процесс достаточно трудоёмкий, требующий большой подготовки и чёткого планирования совместной деятельности, но при умелом сочетании традиционных и нетрадиционных форм сотрудничества с семьёй становится неотъемлемой частью коррекционно-развивающего процесса</w:t>
      </w:r>
      <w:r w:rsidR="00A04562" w:rsidRPr="00A04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B1E" w:rsidRDefault="00184B1E" w:rsidP="00A04562">
      <w:pPr>
        <w:spacing w:after="0" w:line="240" w:lineRule="auto"/>
        <w:ind w:right="2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562" w:rsidRDefault="00A04562" w:rsidP="00A04562">
      <w:pPr>
        <w:spacing w:after="0" w:line="240" w:lineRule="auto"/>
        <w:ind w:right="2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4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A04562" w:rsidRPr="00AA4A99" w:rsidRDefault="00A04562" w:rsidP="00A04562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AA4A99">
        <w:rPr>
          <w:rFonts w:ascii="Times New Roman" w:hAnsi="Times New Roman" w:cs="Times New Roman"/>
          <w:sz w:val="24"/>
          <w:szCs w:val="24"/>
        </w:rPr>
        <w:t>Зеньковский В.В.Психология детства.-</w:t>
      </w:r>
      <w:r w:rsidR="00EB7386">
        <w:rPr>
          <w:rFonts w:ascii="Times New Roman" w:hAnsi="Times New Roman" w:cs="Times New Roman"/>
          <w:sz w:val="24"/>
          <w:szCs w:val="24"/>
        </w:rPr>
        <w:t xml:space="preserve"> </w:t>
      </w:r>
      <w:r w:rsidRPr="00AA4A99">
        <w:rPr>
          <w:rFonts w:ascii="Times New Roman" w:hAnsi="Times New Roman" w:cs="Times New Roman"/>
          <w:sz w:val="24"/>
          <w:szCs w:val="24"/>
        </w:rPr>
        <w:t>М.,1996.</w:t>
      </w:r>
    </w:p>
    <w:p w:rsidR="00A04562" w:rsidRDefault="00A04562" w:rsidP="00A04562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AA4A99">
        <w:rPr>
          <w:rFonts w:ascii="Times New Roman" w:hAnsi="Times New Roman" w:cs="Times New Roman"/>
          <w:sz w:val="24"/>
          <w:szCs w:val="24"/>
        </w:rPr>
        <w:t>Лэндрет Г.Л.  Искусство отношений.</w:t>
      </w:r>
      <w:r w:rsidR="00EB7386">
        <w:rPr>
          <w:rFonts w:ascii="Times New Roman" w:hAnsi="Times New Roman" w:cs="Times New Roman"/>
          <w:sz w:val="24"/>
          <w:szCs w:val="24"/>
        </w:rPr>
        <w:t xml:space="preserve"> </w:t>
      </w:r>
      <w:r w:rsidRPr="00AA4A99">
        <w:rPr>
          <w:rFonts w:ascii="Times New Roman" w:hAnsi="Times New Roman" w:cs="Times New Roman"/>
          <w:sz w:val="24"/>
          <w:szCs w:val="24"/>
        </w:rPr>
        <w:t>-</w:t>
      </w:r>
      <w:r w:rsidR="00EB7386">
        <w:rPr>
          <w:rFonts w:ascii="Times New Roman" w:hAnsi="Times New Roman" w:cs="Times New Roman"/>
          <w:sz w:val="24"/>
          <w:szCs w:val="24"/>
        </w:rPr>
        <w:t xml:space="preserve"> </w:t>
      </w:r>
      <w:r w:rsidRPr="00AA4A99">
        <w:rPr>
          <w:rFonts w:ascii="Times New Roman" w:hAnsi="Times New Roman" w:cs="Times New Roman"/>
          <w:sz w:val="24"/>
          <w:szCs w:val="24"/>
        </w:rPr>
        <w:t>М,1994-С.47.</w:t>
      </w:r>
    </w:p>
    <w:p w:rsidR="00A04562" w:rsidRDefault="00A04562" w:rsidP="00A04562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Селиванов В.А. Основы общей педагогики: Теория и методика воспитания: Учеб.пособие для студ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ысш. Пед.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7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аведений. Под ред. В.П.Сластенина-2-е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испр.-М.Издательский центр «Академия»,2002</w:t>
      </w:r>
    </w:p>
    <w:p w:rsidR="00A04562" w:rsidRDefault="00A04562" w:rsidP="00A04562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Подластый И.П.Педагогика -</w:t>
      </w:r>
      <w:r w:rsidR="00EB7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М.20101-с.199</w:t>
      </w:r>
    </w:p>
    <w:p w:rsidR="00A04562" w:rsidRPr="00AA4A99" w:rsidRDefault="00A04562" w:rsidP="00A04562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Психолого-педагогические особенности </w:t>
      </w:r>
      <w:r w:rsidR="00EB7386">
        <w:rPr>
          <w:rFonts w:ascii="Times New Roman" w:hAnsi="Times New Roman" w:cs="Times New Roman"/>
          <w:sz w:val="24"/>
          <w:szCs w:val="24"/>
        </w:rPr>
        <w:t>детей с ОВЗ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Акшиной А., А</w:t>
      </w:r>
      <w:r w:rsidR="00EB7386">
        <w:rPr>
          <w:rFonts w:ascii="Times New Roman" w:hAnsi="Times New Roman" w:cs="Times New Roman"/>
          <w:sz w:val="24"/>
          <w:szCs w:val="24"/>
        </w:rPr>
        <w:t>кшиной Т.,Жарковой Т.М.,1996</w:t>
      </w:r>
    </w:p>
    <w:p w:rsidR="00A04562" w:rsidRDefault="00A04562" w:rsidP="00A04562">
      <w:pPr>
        <w:pStyle w:val="a3"/>
        <w:spacing w:before="0" w:beforeAutospacing="0"/>
        <w:jc w:val="center"/>
        <w:rPr>
          <w:b/>
          <w:bCs/>
        </w:rPr>
      </w:pPr>
    </w:p>
    <w:p w:rsidR="007F203F" w:rsidRDefault="007F203F" w:rsidP="00B51646"/>
    <w:sectPr w:rsidR="007F203F" w:rsidSect="007F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0D5"/>
    <w:multiLevelType w:val="hybridMultilevel"/>
    <w:tmpl w:val="0FC67BBE"/>
    <w:lvl w:ilvl="0" w:tplc="123AB59E">
      <w:start w:val="4"/>
      <w:numFmt w:val="decimal"/>
      <w:lvlText w:val="%1"/>
      <w:lvlJc w:val="left"/>
      <w:pPr>
        <w:ind w:left="75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B7F6376"/>
    <w:multiLevelType w:val="hybridMultilevel"/>
    <w:tmpl w:val="E36C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3D70"/>
    <w:multiLevelType w:val="hybridMultilevel"/>
    <w:tmpl w:val="3244ABFA"/>
    <w:lvl w:ilvl="0" w:tplc="1A8CB5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A7C8A"/>
    <w:multiLevelType w:val="multilevel"/>
    <w:tmpl w:val="29FE4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646"/>
    <w:rsid w:val="00184B1E"/>
    <w:rsid w:val="007F203F"/>
    <w:rsid w:val="00A04562"/>
    <w:rsid w:val="00B51646"/>
    <w:rsid w:val="00C00526"/>
    <w:rsid w:val="00EB7386"/>
    <w:rsid w:val="00F7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16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456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zm@uni-dub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FDF20-3FCD-4862-B957-22964110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2019-03-15T09:42:00Z</dcterms:created>
  <dcterms:modified xsi:type="dcterms:W3CDTF">2019-06-10T07:59:00Z</dcterms:modified>
</cp:coreProperties>
</file>