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33F2C" w:rsidRPr="00C33F2C" w:rsidTr="002C3DD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C33F2C" w:rsidRPr="00C33F2C" w:rsidRDefault="00C33F2C" w:rsidP="00C33F2C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C33F2C" w:rsidRPr="00C33F2C" w:rsidRDefault="00C33F2C" w:rsidP="00C33F2C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_______от _________2018</w:t>
            </w: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3F2C" w:rsidRPr="00C33F2C" w:rsidRDefault="00C33F2C" w:rsidP="00C33F2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3F2C" w:rsidRPr="00C33F2C" w:rsidRDefault="00C33F2C" w:rsidP="00C3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3F2C" w:rsidRPr="00C33F2C" w:rsidRDefault="00C33F2C" w:rsidP="00C33F2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CD" w:rsidRDefault="00A925CD" w:rsidP="00A925CD"/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5C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925CD" w:rsidRPr="00A925CD" w:rsidRDefault="00A925CD" w:rsidP="00A925CD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A925CD">
        <w:rPr>
          <w:rFonts w:ascii="Times New Roman" w:hAnsi="Times New Roman" w:cs="Times New Roman"/>
          <w:sz w:val="24"/>
          <w:szCs w:val="24"/>
        </w:rPr>
        <w:t>УЧЕБНОГО КУРСА «БИОЛОГИЯ»,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5CD">
        <w:rPr>
          <w:rFonts w:ascii="Times New Roman" w:hAnsi="Times New Roman" w:cs="Times New Roman"/>
          <w:sz w:val="24"/>
          <w:szCs w:val="24"/>
        </w:rPr>
        <w:t xml:space="preserve"> изучаемого на базовом уровне</w:t>
      </w:r>
    </w:p>
    <w:p w:rsidR="008E6442" w:rsidRDefault="008E6442" w:rsidP="008E6442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для глухих обучающихся 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952">
        <w:rPr>
          <w:rFonts w:ascii="Times New Roman" w:hAnsi="Times New Roman" w:cs="Times New Roman"/>
          <w:sz w:val="24"/>
          <w:szCs w:val="24"/>
        </w:rPr>
        <w:t xml:space="preserve"> «А</w:t>
      </w:r>
      <w:r w:rsidRPr="00A925CD">
        <w:rPr>
          <w:rFonts w:ascii="Times New Roman" w:hAnsi="Times New Roman" w:cs="Times New Roman"/>
          <w:sz w:val="24"/>
          <w:szCs w:val="24"/>
        </w:rPr>
        <w:t>» класс</w:t>
      </w:r>
    </w:p>
    <w:p w:rsidR="00A925CD" w:rsidRPr="00A925CD" w:rsidRDefault="00A925CD" w:rsidP="00A925CD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5CD">
        <w:rPr>
          <w:rFonts w:ascii="Times New Roman" w:hAnsi="Times New Roman" w:cs="Times New Roman"/>
          <w:sz w:val="24"/>
          <w:szCs w:val="24"/>
        </w:rPr>
        <w:t>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5CD" w:rsidRDefault="00A925CD" w:rsidP="00A925CD">
      <w:pPr>
        <w:tabs>
          <w:tab w:val="left" w:pos="3240"/>
        </w:tabs>
        <w:spacing w:after="0"/>
        <w:jc w:val="center"/>
      </w:pPr>
    </w:p>
    <w:p w:rsidR="00A925CD" w:rsidRDefault="00A925CD" w:rsidP="00A925CD"/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2C" w:rsidRPr="00C33F2C" w:rsidRDefault="00C33F2C" w:rsidP="00C33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AF" w:rsidRDefault="002C18AF"/>
    <w:p w:rsidR="007C32CD" w:rsidRDefault="007C32CD"/>
    <w:p w:rsidR="007C32CD" w:rsidRPr="00DB5BDA" w:rsidRDefault="007C32CD">
      <w:pPr>
        <w:rPr>
          <w:rFonts w:ascii="Times New Roman" w:hAnsi="Times New Roman" w:cs="Times New Roman"/>
          <w:sz w:val="24"/>
          <w:szCs w:val="24"/>
        </w:rPr>
      </w:pPr>
    </w:p>
    <w:p w:rsidR="007C32CD" w:rsidRPr="00DB5BDA" w:rsidRDefault="00DB5BDA" w:rsidP="00DB5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BDA">
        <w:rPr>
          <w:rFonts w:ascii="Times New Roman" w:hAnsi="Times New Roman" w:cs="Times New Roman"/>
          <w:sz w:val="24"/>
          <w:szCs w:val="24"/>
        </w:rPr>
        <w:t>2018-1019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BDA">
        <w:rPr>
          <w:rFonts w:ascii="Times New Roman" w:hAnsi="Times New Roman" w:cs="Times New Roman"/>
          <w:sz w:val="24"/>
          <w:szCs w:val="24"/>
        </w:rPr>
        <w:t>год</w:t>
      </w:r>
    </w:p>
    <w:p w:rsidR="00FF1EA2" w:rsidRPr="00B20516" w:rsidRDefault="00DB5BDA" w:rsidP="00FF1EA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учебному плану школы на 2018-2019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 год на изучение данного</w:t>
      </w:r>
      <w:r w:rsidR="007A5D48">
        <w:rPr>
          <w:rFonts w:ascii="Times New Roman" w:hAnsi="Times New Roman" w:cs="Times New Roman"/>
          <w:sz w:val="24"/>
          <w:szCs w:val="24"/>
        </w:rPr>
        <w:t xml:space="preserve"> предмета «Биология» выделено 16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 учебных часов в год (1 час в неделю, 1 полугодие).</w:t>
      </w:r>
    </w:p>
    <w:p w:rsid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2" w:rsidRP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A2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FF1EA2" w:rsidRP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FF1EA2" w:rsidRPr="00FF1EA2" w:rsidTr="002205DE">
        <w:tc>
          <w:tcPr>
            <w:tcW w:w="2627" w:type="dxa"/>
            <w:shd w:val="clear" w:color="auto" w:fill="auto"/>
          </w:tcPr>
          <w:p w:rsidR="00FF1EA2" w:rsidRPr="00FF1EA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98" w:type="dxa"/>
            <w:shd w:val="clear" w:color="auto" w:fill="auto"/>
          </w:tcPr>
          <w:p w:rsidR="00FF1EA2" w:rsidRPr="00FF1EA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46" w:type="dxa"/>
            <w:shd w:val="clear" w:color="auto" w:fill="auto"/>
          </w:tcPr>
          <w:p w:rsidR="00FF1EA2" w:rsidRPr="00FF1EA2" w:rsidRDefault="00FF1EA2" w:rsidP="0022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цитологии –науки о клетке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7A5A6A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– наука о клетке. Клеточная теория. Химический состав клетки. Строение клетки. Особенности клеточного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строения  организмов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Вирусы. Обмен веществ и превращение энергии в клетке. Фотосинтез. Биосинтез белков. Регуляция процессов жизнедеятельности в клетке.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7A5A6A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 организмов. Митоз. Половое размножение. Мейоз. Индивидуальное развитие организмов (онтогенез). Влияние факторов внешней среды на онтогенез.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генетики</w:t>
            </w:r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922C06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как отрасль биологической науки. Методы исследования наследственности. Фенотип и генотип. Закономерности наследования. Хромосомная теория наследственности. Генетика пола. Основные формы изменчивости. Генотипическая изменчивость. Комбинативная и фенотипическая изменчивость.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5865F5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9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D9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922C06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 человека. Генотип и здоровье человека.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  <w:r w:rsidRPr="0064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1E03D4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об эволюции органического мира. Вид. Критерии вида. Популяционная структура вида. Видообразование. Борьба за существование и естественный отбор – движущие силы эволюции. Адаптация как результат естественного отбора.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5865F5" w:rsidRPr="00FF1EA2" w:rsidTr="002205DE">
        <w:tc>
          <w:tcPr>
            <w:tcW w:w="2627" w:type="dxa"/>
            <w:shd w:val="clear" w:color="auto" w:fill="auto"/>
          </w:tcPr>
          <w:p w:rsidR="005865F5" w:rsidRDefault="005865F5" w:rsidP="003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5198" w:type="dxa"/>
            <w:shd w:val="clear" w:color="auto" w:fill="auto"/>
          </w:tcPr>
          <w:p w:rsidR="005865F5" w:rsidRPr="00FF1EA2" w:rsidRDefault="00922C06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селекции. Достижение мировой и отечественной селекции. Биотехнология: достижения и перспективы развития.</w:t>
            </w:r>
          </w:p>
        </w:tc>
        <w:tc>
          <w:tcPr>
            <w:tcW w:w="1746" w:type="dxa"/>
            <w:shd w:val="clear" w:color="auto" w:fill="auto"/>
          </w:tcPr>
          <w:p w:rsidR="005865F5" w:rsidRDefault="005865F5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6469D9" w:rsidRDefault="006469D9" w:rsidP="003A2D23">
            <w:r w:rsidRPr="006469D9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1E03D4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Взгляды, теории и гипотезы возникновения жизни на Земле. Органический мир как результат эволюции. История развития органического мира.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E10829" w:rsidRDefault="006469D9" w:rsidP="006469D9">
            <w:pPr>
              <w:spacing w:after="0" w:line="256" w:lineRule="auto"/>
            </w:pPr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организмов и </w:t>
            </w:r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1E03D4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 как наука. Влияние экологических факторов на организм. Экологическая ниша.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популяций. Типы взаимодействия популяций разных видов.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 Структура экосистем. Поток энергии и пищевые цепи. Искусственные экосистемы.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5865F5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69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469D9" w:rsidRPr="00FF1EA2" w:rsidTr="002205DE">
        <w:tc>
          <w:tcPr>
            <w:tcW w:w="2627" w:type="dxa"/>
            <w:shd w:val="clear" w:color="auto" w:fill="auto"/>
          </w:tcPr>
          <w:p w:rsidR="006469D9" w:rsidRPr="00E10829" w:rsidRDefault="006469D9" w:rsidP="003A2D23">
            <w:r w:rsidRPr="00E1082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«Общая биология»</w:t>
            </w:r>
          </w:p>
        </w:tc>
        <w:tc>
          <w:tcPr>
            <w:tcW w:w="5198" w:type="dxa"/>
            <w:shd w:val="clear" w:color="auto" w:fill="auto"/>
          </w:tcPr>
          <w:p w:rsidR="006469D9" w:rsidRPr="00FF1EA2" w:rsidRDefault="0007383F" w:rsidP="002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пройденного материала.</w:t>
            </w:r>
          </w:p>
        </w:tc>
        <w:tc>
          <w:tcPr>
            <w:tcW w:w="1746" w:type="dxa"/>
            <w:shd w:val="clear" w:color="auto" w:fill="auto"/>
          </w:tcPr>
          <w:p w:rsidR="006469D9" w:rsidRPr="00FF1EA2" w:rsidRDefault="006469D9" w:rsidP="002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</w:tbl>
    <w:p w:rsidR="00FF1EA2" w:rsidRPr="00FF1EA2" w:rsidRDefault="00FF1EA2" w:rsidP="00FF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2" w:rsidRDefault="00FF1EA2"/>
    <w:p w:rsidR="00FF1EA2" w:rsidRDefault="00FF1EA2"/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«Биология»</w:t>
      </w:r>
    </w:p>
    <w:p w:rsidR="007C32CD" w:rsidRPr="007C32CD" w:rsidRDefault="00DB5BDA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«А</w:t>
      </w:r>
      <w:r w:rsidR="007A5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класс, 16</w:t>
      </w:r>
      <w:r w:rsidR="007C32CD" w:rsidRPr="007C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-494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8"/>
        <w:gridCol w:w="2834"/>
        <w:gridCol w:w="1134"/>
        <w:gridCol w:w="992"/>
        <w:gridCol w:w="1276"/>
      </w:tblGrid>
      <w:tr w:rsidR="007C32CD" w:rsidRPr="007C32CD" w:rsidTr="008E4F8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C32CD" w:rsidRPr="007C32CD" w:rsidTr="008E4F8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D" w:rsidRPr="007C32CD" w:rsidRDefault="007C32CD" w:rsidP="007C32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CD" w:rsidRPr="007C32CD" w:rsidRDefault="007C32CD" w:rsidP="007C32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6469D9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цитологии –науки о клетке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как наука. </w:t>
            </w: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Цитология -наука о клетке. </w:t>
            </w:r>
            <w:r w:rsidRPr="006469D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DA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строение клеток бактерий, грибов, животных и растений.</w:t>
            </w:r>
          </w:p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клеточной теории, о предмете, задачах и методах исследования цитологии как науки.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Строении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белка. Фотосинтез.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FF1EA2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организмов.</w:t>
            </w:r>
          </w:p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организмов. Митоз. Мейоз.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формах размножения организмов, о способах размножения организмов, о процессах индивидуального развития у растительных и животных организмов, о влиянии факторов внешней среды на развитие зародыша, об уровнях приспособленности организма к изменяющимся к условиям среды.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генетики.</w:t>
            </w: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</w:t>
            </w:r>
            <w:r w:rsidRPr="00F6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наследственности. Фенотип и генотип. Закономерности наследования.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об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генетики и ее основных методах; о некоторых закономерностях наследования признаков у живых организмов и работах Г. Менделя в этой области, об основных формах изменчивости и их биологической роли, о роли условий внешней среды в развитии признаков и свойств организмов.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Генетика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пола.  </w:t>
            </w:r>
            <w:proofErr w:type="gramEnd"/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FF1EA2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методах изучения наследственности человека, генетическом разнообразии человека, о взаимосвязи генотипа человека и его здоровья, о влиянии среды на генетическое здоровье человека, о генетических здоровья человека.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эволюции органического мира. Вид. Критерии вида.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положениях учения об эволюции органического мира, об основных движущих силах эволюции, отличие одного вида от другого, об основных механизмах видообразования.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B5BDA" w:rsidRPr="00BF290B" w:rsidRDefault="00DB5BDA" w:rsidP="00D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существования и естественный отбор. Адаптация.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B5BDA" w:rsidRPr="006469D9" w:rsidRDefault="00DB5BDA" w:rsidP="00DB5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задачи и методы селекции, о достижениях мировой и отечественной селекции, о биотехнологии, 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перспективах развития.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D9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взглядах, гипотезах и теориях о происхождении жизни, об органическом мире, как результате эволюции, историю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органического мира.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B5BDA" w:rsidRPr="00BF290B" w:rsidRDefault="00DB5BDA" w:rsidP="00D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органического мира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B5BDA" w:rsidRPr="00BF290B" w:rsidRDefault="00DB5BDA" w:rsidP="00D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D9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организмов и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как наука. Влияние экологических факторов на организмы. Экологическая ниша.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об экологии как науке, об экосистемой организации живой природы, о биосфере как глобальной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человека в ней, об экологических проблемах различного уровня.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B5BDA" w:rsidRPr="00BF290B" w:rsidRDefault="00DB5BDA" w:rsidP="00D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популяций. Типы взаимодействия популяций.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DA" w:rsidRPr="007C32CD" w:rsidTr="00581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B5BDA" w:rsidRPr="00BF290B" w:rsidRDefault="00DB5BDA" w:rsidP="00D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0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общающий урок по курсу «Общая биология»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общебиологических законов.</w:t>
            </w:r>
          </w:p>
        </w:tc>
        <w:tc>
          <w:tcPr>
            <w:tcW w:w="1134" w:type="dxa"/>
            <w:hideMark/>
          </w:tcPr>
          <w:p w:rsidR="00DB5BDA" w:rsidRPr="00DB5BDA" w:rsidRDefault="00DB5BDA" w:rsidP="00DB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DA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A" w:rsidRPr="007C32CD" w:rsidRDefault="00DB5BDA" w:rsidP="00DB5B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2CD" w:rsidRPr="007C32CD" w:rsidRDefault="007C32CD" w:rsidP="007C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Pr="007C32CD" w:rsidRDefault="007C32CD" w:rsidP="007C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Pr="007C32CD" w:rsidRDefault="007C32CD" w:rsidP="007C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Pr="007C32CD" w:rsidRDefault="007C32CD" w:rsidP="007C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Pr="007C32CD" w:rsidRDefault="007C32CD" w:rsidP="007C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CD" w:rsidRDefault="00A925CD" w:rsidP="00A925CD">
      <w:pPr>
        <w:tabs>
          <w:tab w:val="left" w:pos="350"/>
        </w:tabs>
        <w:rPr>
          <w:b/>
          <w:sz w:val="20"/>
          <w:szCs w:val="20"/>
        </w:rPr>
      </w:pPr>
    </w:p>
    <w:p w:rsidR="00A925CD" w:rsidRDefault="00A925CD" w:rsidP="00A925CD">
      <w:pPr>
        <w:jc w:val="center"/>
        <w:rPr>
          <w:sz w:val="24"/>
        </w:rPr>
      </w:pPr>
    </w:p>
    <w:p w:rsidR="00DB5BDA" w:rsidRP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</w:p>
    <w:p w:rsidR="00DB5BDA" w:rsidRP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Согласовано на ГМО</w:t>
      </w:r>
    </w:p>
    <w:p w:rsidR="00DB5BDA" w:rsidRPr="00DB5BDA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Протокол № 1 от 28.08.2018 г.</w:t>
      </w:r>
    </w:p>
    <w:p w:rsidR="00A925CD" w:rsidRPr="00A925CD" w:rsidRDefault="00DB5BDA" w:rsidP="00DB5BDA">
      <w:pPr>
        <w:spacing w:after="0"/>
        <w:rPr>
          <w:rFonts w:ascii="Times New Roman" w:hAnsi="Times New Roman" w:cs="Times New Roman"/>
          <w:sz w:val="24"/>
        </w:rPr>
      </w:pPr>
      <w:r w:rsidRPr="00DB5BD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ук. ГМО __________ </w:t>
      </w:r>
      <w:proofErr w:type="spellStart"/>
      <w:r>
        <w:rPr>
          <w:rFonts w:ascii="Times New Roman" w:hAnsi="Times New Roman" w:cs="Times New Roman"/>
          <w:sz w:val="24"/>
        </w:rPr>
        <w:t>Бариньяк</w:t>
      </w:r>
      <w:proofErr w:type="spellEnd"/>
      <w:r>
        <w:rPr>
          <w:rFonts w:ascii="Times New Roman" w:hAnsi="Times New Roman" w:cs="Times New Roman"/>
          <w:sz w:val="24"/>
        </w:rPr>
        <w:t xml:space="preserve"> Ц.А.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Согласовано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Зам. директора по УВР</w:t>
      </w:r>
    </w:p>
    <w:p w:rsidR="00A925CD" w:rsidRPr="00A925CD" w:rsidRDefault="00A925CD" w:rsidP="00A925CD">
      <w:pPr>
        <w:spacing w:after="0"/>
        <w:rPr>
          <w:rFonts w:ascii="Times New Roman" w:hAnsi="Times New Roman" w:cs="Times New Roman"/>
          <w:sz w:val="24"/>
        </w:rPr>
      </w:pPr>
      <w:r w:rsidRPr="00A925CD">
        <w:rPr>
          <w:rFonts w:ascii="Times New Roman" w:hAnsi="Times New Roman" w:cs="Times New Roman"/>
          <w:sz w:val="24"/>
        </w:rPr>
        <w:t>___________Макарова С.А.</w:t>
      </w:r>
    </w:p>
    <w:p w:rsidR="00A925CD" w:rsidRPr="00A925CD" w:rsidRDefault="00DB5BDA" w:rsidP="00A925C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_______________2018</w:t>
      </w:r>
    </w:p>
    <w:p w:rsidR="00A925CD" w:rsidRDefault="00A925CD" w:rsidP="00A925CD">
      <w:pPr>
        <w:spacing w:after="0"/>
        <w:jc w:val="center"/>
        <w:rPr>
          <w:b/>
          <w:sz w:val="20"/>
          <w:szCs w:val="20"/>
        </w:rPr>
      </w:pPr>
    </w:p>
    <w:p w:rsidR="007C32CD" w:rsidRPr="007C32CD" w:rsidRDefault="007C32CD" w:rsidP="007C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CD" w:rsidRDefault="007C32CD"/>
    <w:sectPr w:rsidR="007C32CD" w:rsidSect="000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0F"/>
    <w:rsid w:val="00044DE6"/>
    <w:rsid w:val="0007383F"/>
    <w:rsid w:val="000D09FC"/>
    <w:rsid w:val="0014394F"/>
    <w:rsid w:val="001E03D4"/>
    <w:rsid w:val="002C18AF"/>
    <w:rsid w:val="005435C3"/>
    <w:rsid w:val="005865F5"/>
    <w:rsid w:val="005B240F"/>
    <w:rsid w:val="006469D9"/>
    <w:rsid w:val="007A5A6A"/>
    <w:rsid w:val="007A5D48"/>
    <w:rsid w:val="007C32CD"/>
    <w:rsid w:val="008E4F89"/>
    <w:rsid w:val="008E6442"/>
    <w:rsid w:val="009169FE"/>
    <w:rsid w:val="00922C06"/>
    <w:rsid w:val="00A84766"/>
    <w:rsid w:val="00A925CD"/>
    <w:rsid w:val="00AB0818"/>
    <w:rsid w:val="00B61BA9"/>
    <w:rsid w:val="00BB3DA5"/>
    <w:rsid w:val="00BD246D"/>
    <w:rsid w:val="00C33F2C"/>
    <w:rsid w:val="00D45952"/>
    <w:rsid w:val="00DB5BDA"/>
    <w:rsid w:val="00E76CF1"/>
    <w:rsid w:val="00F6431C"/>
    <w:rsid w:val="00FD09C6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B31F-3378-4ED2-9597-E9D5546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A7CF-24D7-4E22-B545-5CB912B9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2016-10-22T08:10:00Z</dcterms:created>
  <dcterms:modified xsi:type="dcterms:W3CDTF">2019-01-26T08:18:00Z</dcterms:modified>
</cp:coreProperties>
</file>