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B7402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B7402A">
            <w:pPr>
              <w:rPr>
                <w:sz w:val="24"/>
              </w:rPr>
            </w:pPr>
          </w:p>
          <w:p w:rsidR="00377DBE" w:rsidRPr="00784B11" w:rsidRDefault="00377DBE" w:rsidP="00B7402A">
            <w:pPr>
              <w:rPr>
                <w:sz w:val="24"/>
              </w:rPr>
            </w:pPr>
          </w:p>
          <w:p w:rsidR="00377DBE" w:rsidRPr="00784B11" w:rsidRDefault="00377DBE" w:rsidP="00B7402A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B7402A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B7402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B7402A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CE59BE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B7402A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712DC5">
        <w:rPr>
          <w:sz w:val="24"/>
        </w:rPr>
        <w:t>МАТЕМАТИКА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EE252B" w:rsidRPr="00EE252B" w:rsidRDefault="00EE252B" w:rsidP="00EE252B">
      <w:pPr>
        <w:jc w:val="center"/>
        <w:rPr>
          <w:sz w:val="24"/>
        </w:rPr>
      </w:pPr>
      <w:r w:rsidRPr="00EE252B">
        <w:rPr>
          <w:sz w:val="24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377DBE" w:rsidRPr="00712DC5" w:rsidRDefault="00CE59BE" w:rsidP="00377DBE">
      <w:pPr>
        <w:jc w:val="center"/>
        <w:rPr>
          <w:sz w:val="24"/>
        </w:rPr>
      </w:pPr>
      <w:bookmarkStart w:id="0" w:name="_GoBack"/>
      <w:bookmarkEnd w:id="0"/>
      <w:r>
        <w:rPr>
          <w:sz w:val="24"/>
          <w:szCs w:val="28"/>
        </w:rPr>
        <w:t>2</w:t>
      </w:r>
      <w:r w:rsidR="00377DBE" w:rsidRPr="00712DC5">
        <w:rPr>
          <w:sz w:val="24"/>
          <w:szCs w:val="28"/>
        </w:rPr>
        <w:t xml:space="preserve"> «</w:t>
      </w:r>
      <w:r w:rsidR="00712DC5" w:rsidRPr="00712DC5">
        <w:rPr>
          <w:sz w:val="24"/>
          <w:szCs w:val="28"/>
        </w:rPr>
        <w:t>А</w:t>
      </w:r>
      <w:r w:rsidR="00377DBE" w:rsidRPr="00712DC5">
        <w:rPr>
          <w:sz w:val="24"/>
          <w:szCs w:val="28"/>
        </w:rPr>
        <w:t>» класс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r w:rsidRPr="00712DC5">
        <w:rPr>
          <w:sz w:val="24"/>
          <w:szCs w:val="28"/>
        </w:rPr>
        <w:t xml:space="preserve">Учитель: </w:t>
      </w:r>
      <w:r w:rsidR="00430449">
        <w:rPr>
          <w:sz w:val="24"/>
          <w:szCs w:val="28"/>
        </w:rPr>
        <w:t>Шишлянникова Светлана Семёнов</w:t>
      </w:r>
      <w:r w:rsidR="00712DC5" w:rsidRPr="00712DC5">
        <w:rPr>
          <w:sz w:val="24"/>
          <w:szCs w:val="28"/>
        </w:rPr>
        <w:t>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194982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951AC3">
        <w:rPr>
          <w:sz w:val="24"/>
        </w:rPr>
        <w:t>8</w:t>
      </w:r>
      <w:r>
        <w:rPr>
          <w:sz w:val="24"/>
        </w:rPr>
        <w:t>-201</w:t>
      </w:r>
      <w:r w:rsidR="00951AC3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712DC5">
        <w:rPr>
          <w:b/>
          <w:szCs w:val="28"/>
        </w:rPr>
        <w:lastRenderedPageBreak/>
        <w:t>Математика</w:t>
      </w: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951AC3">
        <w:rPr>
          <w:sz w:val="24"/>
        </w:rPr>
        <w:t>8</w:t>
      </w:r>
      <w:r w:rsidR="00194982">
        <w:rPr>
          <w:sz w:val="24"/>
        </w:rPr>
        <w:t>-201</w:t>
      </w:r>
      <w:r w:rsidR="00951AC3">
        <w:rPr>
          <w:sz w:val="24"/>
        </w:rPr>
        <w:t>9</w:t>
      </w:r>
      <w:r w:rsidRPr="00712DC5">
        <w:rPr>
          <w:sz w:val="24"/>
        </w:rPr>
        <w:t>год на изучение данного предмета «</w:t>
      </w:r>
      <w:r w:rsidR="00712DC5" w:rsidRPr="00712DC5">
        <w:rPr>
          <w:sz w:val="24"/>
        </w:rPr>
        <w:t>Математика»</w:t>
      </w:r>
      <w:r w:rsidRPr="00712DC5">
        <w:rPr>
          <w:sz w:val="24"/>
        </w:rPr>
        <w:t xml:space="preserve"> выделено </w:t>
      </w:r>
      <w:r w:rsidR="00B10B43">
        <w:rPr>
          <w:sz w:val="24"/>
        </w:rPr>
        <w:t>13</w:t>
      </w:r>
      <w:r w:rsidR="00951AC3">
        <w:rPr>
          <w:sz w:val="24"/>
        </w:rPr>
        <w:t>6</w:t>
      </w:r>
      <w:r w:rsidRPr="00712DC5">
        <w:rPr>
          <w:sz w:val="24"/>
        </w:rPr>
        <w:t>учебных часа в год (</w:t>
      </w:r>
      <w:r w:rsidR="00712DC5">
        <w:rPr>
          <w:sz w:val="24"/>
        </w:rPr>
        <w:t>4</w:t>
      </w:r>
      <w:r w:rsidRPr="00712DC5">
        <w:rPr>
          <w:sz w:val="24"/>
        </w:rPr>
        <w:t xml:space="preserve"> час</w:t>
      </w:r>
      <w:r w:rsidR="00712DC5">
        <w:rPr>
          <w:sz w:val="24"/>
        </w:rPr>
        <w:t>а</w:t>
      </w:r>
      <w:r w:rsidRPr="00712DC5">
        <w:rPr>
          <w:sz w:val="24"/>
        </w:rPr>
        <w:t xml:space="preserve"> в неделю).</w:t>
      </w:r>
    </w:p>
    <w:p w:rsidR="00C41F83" w:rsidRPr="00712DC5" w:rsidRDefault="00C41F83" w:rsidP="00377DBE">
      <w:pPr>
        <w:ind w:firstLine="709"/>
        <w:jc w:val="both"/>
        <w:rPr>
          <w:sz w:val="24"/>
        </w:rPr>
      </w:pPr>
    </w:p>
    <w:p w:rsidR="00377DBE" w:rsidRPr="00784B11" w:rsidRDefault="00377DBE" w:rsidP="00377DBE">
      <w:pPr>
        <w:jc w:val="center"/>
        <w:rPr>
          <w:b/>
          <w:sz w:val="24"/>
        </w:rPr>
      </w:pPr>
      <w:r w:rsidRPr="00712DC5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6435"/>
        <w:gridCol w:w="1499"/>
      </w:tblGrid>
      <w:tr w:rsidR="00377DBE" w:rsidRPr="00784B11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377DBE" w:rsidRPr="00784B11" w:rsidRDefault="00377DBE" w:rsidP="00B7402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377DBE" w:rsidRPr="00784B11" w:rsidRDefault="00377DBE" w:rsidP="00430449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</w:t>
            </w:r>
            <w:r w:rsidR="00430449">
              <w:rPr>
                <w:b/>
                <w:sz w:val="24"/>
              </w:rPr>
              <w:t xml:space="preserve"> раздела 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B7402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951AC3" w:rsidRPr="002E0485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E21C1D" w:rsidRPr="002E0485" w:rsidRDefault="00E66452" w:rsidP="00E66452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4"/>
              </w:rPr>
              <w:t>Числа и операции над ними</w:t>
            </w:r>
          </w:p>
          <w:p w:rsidR="00951AC3" w:rsidRPr="002E0485" w:rsidRDefault="00951AC3" w:rsidP="002E0485">
            <w:pPr>
              <w:rPr>
                <w:b/>
                <w:sz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21C1D" w:rsidRPr="002E0485" w:rsidRDefault="00E21C1D" w:rsidP="002E0485">
            <w:pPr>
              <w:shd w:val="clear" w:color="auto" w:fill="FFFFFF"/>
              <w:ind w:firstLine="567"/>
              <w:rPr>
                <w:b/>
                <w:i/>
                <w:iCs/>
                <w:sz w:val="24"/>
              </w:rPr>
            </w:pPr>
            <w:r w:rsidRPr="002E0485">
              <w:rPr>
                <w:b/>
                <w:i/>
                <w:iCs/>
                <w:sz w:val="24"/>
              </w:rPr>
              <w:t>Числа от 1 до 100.</w:t>
            </w:r>
          </w:p>
          <w:p w:rsidR="00E21C1D" w:rsidRPr="002E0485" w:rsidRDefault="00E21C1D" w:rsidP="002E0485">
            <w:pPr>
              <w:shd w:val="clear" w:color="auto" w:fill="FFFFFF"/>
              <w:ind w:firstLine="567"/>
              <w:rPr>
                <w:b/>
                <w:sz w:val="24"/>
              </w:rPr>
            </w:pPr>
            <w:r w:rsidRPr="002E0485">
              <w:rPr>
                <w:b/>
                <w:i/>
                <w:iCs/>
                <w:sz w:val="24"/>
              </w:rPr>
              <w:t xml:space="preserve">Нумерация 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Устная и письменная нумерация двузначных чисел. Разряд десятков и разряд единиц, их место в записи чисел.</w:t>
            </w:r>
          </w:p>
          <w:p w:rsidR="00E21C1D" w:rsidRPr="002E0485" w:rsidRDefault="00E21C1D" w:rsidP="002E0485">
            <w:pPr>
              <w:shd w:val="clear" w:color="auto" w:fill="FFFFFF"/>
              <w:ind w:firstLine="567"/>
              <w:rPr>
                <w:b/>
                <w:sz w:val="24"/>
              </w:rPr>
            </w:pPr>
            <w:r w:rsidRPr="002E0485">
              <w:rPr>
                <w:b/>
                <w:i/>
                <w:iCs/>
                <w:sz w:val="24"/>
              </w:rPr>
              <w:t xml:space="preserve">Сложение и вычитание чисел. 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Операции сложения и вычитания. Взаимосвязь операций сложения и вычитания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Сложение и вычитание двузначных чисел, оканчивающихся нулями.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Устные и письменные приёмы сложения и вычитания чисел в пределах 100.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Алгоритмы сложения и вычитания.</w:t>
            </w:r>
          </w:p>
          <w:p w:rsidR="00E21C1D" w:rsidRPr="002E0485" w:rsidRDefault="00E21C1D" w:rsidP="002E0485">
            <w:pPr>
              <w:shd w:val="clear" w:color="auto" w:fill="FFFFFF"/>
              <w:ind w:firstLine="567"/>
              <w:rPr>
                <w:b/>
                <w:sz w:val="24"/>
              </w:rPr>
            </w:pPr>
            <w:r w:rsidRPr="002E0485">
              <w:rPr>
                <w:b/>
                <w:i/>
                <w:iCs/>
                <w:sz w:val="24"/>
              </w:rPr>
              <w:t xml:space="preserve">Умножение и деление чисел. 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      </w:r>
          </w:p>
          <w:p w:rsidR="00951AC3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Операция деления. Взаимосвязь операций умножения и деления. Таблица умножения и деления однозначных чисел.</w:t>
            </w:r>
          </w:p>
        </w:tc>
        <w:tc>
          <w:tcPr>
            <w:tcW w:w="1499" w:type="dxa"/>
            <w:shd w:val="clear" w:color="auto" w:fill="auto"/>
          </w:tcPr>
          <w:p w:rsidR="00951AC3" w:rsidRDefault="00951AC3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ч</w:t>
            </w: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 ч</w:t>
            </w: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Default="005B3155" w:rsidP="005B3155">
            <w:pPr>
              <w:jc w:val="center"/>
              <w:rPr>
                <w:b/>
                <w:sz w:val="24"/>
              </w:rPr>
            </w:pPr>
          </w:p>
          <w:p w:rsidR="005B3155" w:rsidRPr="002E048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ч</w:t>
            </w:r>
          </w:p>
        </w:tc>
      </w:tr>
      <w:tr w:rsidR="00951AC3" w:rsidRPr="002E0485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E21C1D" w:rsidRPr="002E0485" w:rsidRDefault="002E0485" w:rsidP="002E0485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4"/>
              </w:rPr>
              <w:t>Величины и их измерение</w:t>
            </w:r>
          </w:p>
          <w:p w:rsidR="00951AC3" w:rsidRPr="002E0485" w:rsidRDefault="00951AC3" w:rsidP="002E0485">
            <w:pPr>
              <w:rPr>
                <w:b/>
                <w:sz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Длина. Единица измерения длины – метр. Соотношения между единицами измерения длины.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Перевод именованных чисел в заданные единицы (раздробление и превращение).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Периметр многоугольника. Формулы периметра квадрата и прямоугольника.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Цена, количество и стоимость товара.</w:t>
            </w:r>
          </w:p>
          <w:p w:rsidR="00951AC3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Время. Единица времени – час.</w:t>
            </w:r>
          </w:p>
        </w:tc>
        <w:tc>
          <w:tcPr>
            <w:tcW w:w="1499" w:type="dxa"/>
            <w:shd w:val="clear" w:color="auto" w:fill="auto"/>
          </w:tcPr>
          <w:p w:rsidR="00951AC3" w:rsidRPr="002E048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ч</w:t>
            </w:r>
          </w:p>
        </w:tc>
      </w:tr>
      <w:tr w:rsidR="00951AC3" w:rsidRPr="002E0485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E21C1D" w:rsidRPr="002E0485" w:rsidRDefault="002E0485" w:rsidP="002E0485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4"/>
              </w:rPr>
              <w:t>Текстовые задачи</w:t>
            </w:r>
          </w:p>
          <w:p w:rsidR="00951AC3" w:rsidRPr="002E0485" w:rsidRDefault="00951AC3" w:rsidP="002E0485">
            <w:pPr>
              <w:rPr>
                <w:b/>
                <w:sz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Простые и составные текстовые задачи, при решении которых используется:</w:t>
            </w:r>
          </w:p>
          <w:p w:rsidR="00E21C1D" w:rsidRPr="002E0485" w:rsidRDefault="00E21C1D" w:rsidP="00E66452">
            <w:pPr>
              <w:shd w:val="clear" w:color="auto" w:fill="FFFFFF"/>
              <w:tabs>
                <w:tab w:val="left" w:pos="528"/>
              </w:tabs>
              <w:rPr>
                <w:sz w:val="24"/>
              </w:rPr>
            </w:pPr>
            <w:r w:rsidRPr="002E0485">
              <w:rPr>
                <w:spacing w:val="-1"/>
                <w:sz w:val="24"/>
              </w:rPr>
              <w:t>а)</w:t>
            </w:r>
            <w:r w:rsidRPr="002E0485">
              <w:rPr>
                <w:sz w:val="24"/>
              </w:rPr>
              <w:t> смысл действий сложения, вычитания, умножения и деления;</w:t>
            </w:r>
          </w:p>
          <w:p w:rsidR="00951AC3" w:rsidRPr="002E0485" w:rsidRDefault="00E21C1D" w:rsidP="00E66452">
            <w:pPr>
              <w:shd w:val="clear" w:color="auto" w:fill="FFFFFF"/>
              <w:tabs>
                <w:tab w:val="left" w:pos="528"/>
              </w:tabs>
              <w:rPr>
                <w:sz w:val="24"/>
              </w:rPr>
            </w:pPr>
            <w:r w:rsidRPr="002E0485">
              <w:rPr>
                <w:spacing w:val="-3"/>
                <w:sz w:val="24"/>
              </w:rPr>
              <w:t>в) </w:t>
            </w:r>
            <w:r w:rsidR="002E0485">
              <w:rPr>
                <w:sz w:val="24"/>
              </w:rPr>
              <w:t>разностное сравнение.</w:t>
            </w:r>
          </w:p>
        </w:tc>
        <w:tc>
          <w:tcPr>
            <w:tcW w:w="1499" w:type="dxa"/>
            <w:shd w:val="clear" w:color="auto" w:fill="auto"/>
          </w:tcPr>
          <w:p w:rsidR="00951AC3" w:rsidRPr="002E048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</w:t>
            </w:r>
          </w:p>
        </w:tc>
      </w:tr>
      <w:tr w:rsidR="00E21C1D" w:rsidRPr="002E0485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E21C1D" w:rsidRPr="002E0485" w:rsidRDefault="002E0485" w:rsidP="002E0485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4"/>
              </w:rPr>
              <w:t>Элементы геометрии</w:t>
            </w:r>
          </w:p>
          <w:p w:rsidR="00E21C1D" w:rsidRPr="002E0485" w:rsidRDefault="00E21C1D" w:rsidP="002E0485">
            <w:pPr>
              <w:shd w:val="clear" w:color="auto" w:fill="FFFFFF"/>
              <w:ind w:firstLine="567"/>
              <w:rPr>
                <w:b/>
                <w:bCs/>
                <w:sz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Обозначение геометрических фигур буквами.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Острые и тупые углы.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Составление плоских фигур из частей. Деление плоских фигур на части.</w:t>
            </w:r>
          </w:p>
        </w:tc>
        <w:tc>
          <w:tcPr>
            <w:tcW w:w="1499" w:type="dxa"/>
            <w:shd w:val="clear" w:color="auto" w:fill="auto"/>
          </w:tcPr>
          <w:p w:rsidR="00E21C1D" w:rsidRPr="002E048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</w:t>
            </w:r>
          </w:p>
        </w:tc>
      </w:tr>
      <w:tr w:rsidR="00E21C1D" w:rsidRPr="002E0485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E21C1D" w:rsidRPr="002E0485" w:rsidRDefault="002E0485" w:rsidP="002E0485">
            <w:pPr>
              <w:shd w:val="clear" w:color="auto" w:fill="FFFFFF"/>
              <w:rPr>
                <w:sz w:val="24"/>
              </w:rPr>
            </w:pPr>
            <w:r>
              <w:rPr>
                <w:b/>
                <w:bCs/>
                <w:sz w:val="24"/>
              </w:rPr>
              <w:t>Элементы алгебры</w:t>
            </w:r>
          </w:p>
          <w:p w:rsidR="00E21C1D" w:rsidRPr="002E0485" w:rsidRDefault="00E21C1D" w:rsidP="002E0485">
            <w:pPr>
              <w:shd w:val="clear" w:color="auto" w:fill="FFFFFF"/>
              <w:ind w:firstLine="567"/>
              <w:rPr>
                <w:b/>
                <w:bCs/>
                <w:sz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Переменная. Выражения с переменной. Нахождение значений выражений вида</w:t>
            </w:r>
            <w:r w:rsidRPr="002E0485">
              <w:rPr>
                <w:i/>
                <w:iCs/>
                <w:sz w:val="24"/>
              </w:rPr>
              <w:t>а </w:t>
            </w:r>
            <w:r w:rsidRPr="002E0485">
              <w:rPr>
                <w:sz w:val="24"/>
              </w:rPr>
              <w:t>± 5; 4</w:t>
            </w:r>
            <w:r w:rsidRPr="002E0485">
              <w:rPr>
                <w:sz w:val="24"/>
                <w:lang w:val="en-US"/>
              </w:rPr>
              <w:t> </w:t>
            </w:r>
            <w:r w:rsidRPr="002E0485">
              <w:rPr>
                <w:spacing w:val="47"/>
                <w:sz w:val="24"/>
              </w:rPr>
              <w:t>–</w:t>
            </w:r>
            <w:r w:rsidRPr="002E0485">
              <w:rPr>
                <w:spacing w:val="47"/>
                <w:sz w:val="24"/>
                <w:lang w:val="en-US"/>
              </w:rPr>
              <w:t> </w:t>
            </w:r>
            <w:r w:rsidRPr="002E0485">
              <w:rPr>
                <w:i/>
                <w:iCs/>
                <w:sz w:val="24"/>
              </w:rPr>
              <w:t>а</w:t>
            </w:r>
            <w:proofErr w:type="gramStart"/>
            <w:r w:rsidRPr="002E0485">
              <w:rPr>
                <w:iCs/>
                <w:sz w:val="24"/>
              </w:rPr>
              <w:t>;</w:t>
            </w:r>
            <w:r w:rsidRPr="002E0485">
              <w:rPr>
                <w:sz w:val="24"/>
              </w:rPr>
              <w:t>п</w:t>
            </w:r>
            <w:proofErr w:type="gramEnd"/>
            <w:r w:rsidRPr="002E0485">
              <w:rPr>
                <w:sz w:val="24"/>
              </w:rPr>
              <w:t xml:space="preserve">ри заданных числовых значениях переменной. 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 xml:space="preserve">Использование скобок для обозначения последовательности </w:t>
            </w:r>
            <w:r w:rsidRPr="002E0485">
              <w:rPr>
                <w:sz w:val="24"/>
              </w:rPr>
              <w:lastRenderedPageBreak/>
              <w:t>действий. Порядок действий в выражениях, содержащих два и более действия со скобками и без них.</w:t>
            </w:r>
          </w:p>
          <w:p w:rsidR="00E21C1D" w:rsidRPr="002E0485" w:rsidRDefault="00E21C1D" w:rsidP="00E66452">
            <w:pPr>
              <w:shd w:val="clear" w:color="auto" w:fill="FFFFFF"/>
              <w:rPr>
                <w:i/>
                <w:iCs/>
                <w:sz w:val="24"/>
              </w:rPr>
            </w:pPr>
            <w:r w:rsidRPr="002E0485">
              <w:rPr>
                <w:sz w:val="24"/>
              </w:rPr>
              <w:t xml:space="preserve">Решение уравнений вида </w:t>
            </w:r>
            <w:r w:rsidRPr="002E0485">
              <w:rPr>
                <w:i/>
                <w:iCs/>
                <w:sz w:val="24"/>
              </w:rPr>
              <w:t xml:space="preserve">а ± х = </w:t>
            </w:r>
            <w:r w:rsidRPr="002E0485">
              <w:rPr>
                <w:i/>
                <w:iCs/>
                <w:sz w:val="24"/>
                <w:lang w:val="en-US"/>
              </w:rPr>
              <w:t>b</w:t>
            </w:r>
            <w:r w:rsidRPr="002E0485">
              <w:rPr>
                <w:i/>
                <w:iCs/>
                <w:sz w:val="24"/>
              </w:rPr>
              <w:t>; х</w:t>
            </w:r>
            <w:r w:rsidRPr="002E0485">
              <w:rPr>
                <w:sz w:val="24"/>
                <w:lang w:val="en-US"/>
              </w:rPr>
              <w:t> </w:t>
            </w:r>
            <w:r w:rsidRPr="002E0485">
              <w:rPr>
                <w:spacing w:val="47"/>
                <w:sz w:val="24"/>
              </w:rPr>
              <w:t>–</w:t>
            </w:r>
            <w:r w:rsidRPr="002E0485">
              <w:rPr>
                <w:spacing w:val="47"/>
                <w:sz w:val="24"/>
                <w:lang w:val="en-US"/>
              </w:rPr>
              <w:t> </w:t>
            </w:r>
            <w:r w:rsidRPr="002E0485">
              <w:rPr>
                <w:i/>
                <w:iCs/>
                <w:sz w:val="24"/>
              </w:rPr>
              <w:t xml:space="preserve">а = </w:t>
            </w:r>
            <w:r w:rsidRPr="002E0485">
              <w:rPr>
                <w:i/>
                <w:iCs/>
                <w:sz w:val="24"/>
                <w:lang w:val="en-US"/>
              </w:rPr>
              <w:t>b</w:t>
            </w:r>
            <w:r w:rsidRPr="002E0485">
              <w:rPr>
                <w:i/>
                <w:iCs/>
                <w:sz w:val="24"/>
              </w:rPr>
              <w:t>; а</w:t>
            </w:r>
            <w:r w:rsidRPr="002E0485">
              <w:rPr>
                <w:sz w:val="24"/>
                <w:lang w:val="en-US"/>
              </w:rPr>
              <w:t> </w:t>
            </w:r>
            <w:r w:rsidRPr="002E0485">
              <w:rPr>
                <w:spacing w:val="47"/>
                <w:sz w:val="24"/>
              </w:rPr>
              <w:t>–</w:t>
            </w:r>
            <w:r w:rsidRPr="002E0485">
              <w:rPr>
                <w:spacing w:val="47"/>
                <w:sz w:val="24"/>
                <w:lang w:val="en-US"/>
              </w:rPr>
              <w:t> </w:t>
            </w:r>
            <w:r w:rsidRPr="002E0485">
              <w:rPr>
                <w:i/>
                <w:iCs/>
                <w:sz w:val="24"/>
              </w:rPr>
              <w:t xml:space="preserve">х = </w:t>
            </w:r>
            <w:r w:rsidRPr="002E0485">
              <w:rPr>
                <w:i/>
                <w:iCs/>
                <w:sz w:val="24"/>
                <w:lang w:val="en-US"/>
              </w:rPr>
              <w:t>b</w:t>
            </w:r>
            <w:r w:rsidR="002E0485">
              <w:rPr>
                <w:i/>
                <w:iCs/>
                <w:sz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E21C1D" w:rsidRPr="002E048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 ч</w:t>
            </w:r>
          </w:p>
        </w:tc>
      </w:tr>
      <w:tr w:rsidR="00E21C1D" w:rsidRPr="002E0485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E21C1D" w:rsidRPr="002E0485" w:rsidRDefault="00E21C1D" w:rsidP="002E0485">
            <w:pPr>
              <w:shd w:val="clear" w:color="auto" w:fill="FFFFFF"/>
              <w:rPr>
                <w:sz w:val="24"/>
              </w:rPr>
            </w:pPr>
            <w:r w:rsidRPr="002E0485">
              <w:rPr>
                <w:b/>
                <w:bCs/>
                <w:sz w:val="24"/>
              </w:rPr>
              <w:lastRenderedPageBreak/>
              <w:t>Заним</w:t>
            </w:r>
            <w:r w:rsidR="002E0485">
              <w:rPr>
                <w:b/>
                <w:bCs/>
                <w:sz w:val="24"/>
              </w:rPr>
              <w:t>ательные и нестандартные задачи</w:t>
            </w:r>
          </w:p>
          <w:p w:rsidR="00E21C1D" w:rsidRPr="002E0485" w:rsidRDefault="00E21C1D" w:rsidP="002E0485">
            <w:pPr>
              <w:shd w:val="clear" w:color="auto" w:fill="FFFFFF"/>
              <w:ind w:firstLine="567"/>
              <w:rPr>
                <w:b/>
                <w:bCs/>
                <w:sz w:val="24"/>
              </w:rPr>
            </w:pPr>
          </w:p>
        </w:tc>
        <w:tc>
          <w:tcPr>
            <w:tcW w:w="6435" w:type="dxa"/>
            <w:shd w:val="clear" w:color="auto" w:fill="auto"/>
          </w:tcPr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Логические задачи. Арифметические лабиринты, магические фигуры, математические фокусы.</w:t>
            </w:r>
          </w:p>
          <w:p w:rsidR="00E21C1D" w:rsidRPr="002E0485" w:rsidRDefault="00E21C1D" w:rsidP="00E66452">
            <w:pPr>
              <w:shd w:val="clear" w:color="auto" w:fill="FFFFFF"/>
              <w:rPr>
                <w:sz w:val="24"/>
              </w:rPr>
            </w:pPr>
            <w:r w:rsidRPr="002E0485">
              <w:rPr>
                <w:sz w:val="24"/>
              </w:rPr>
              <w:t>Задачи на разрезание и составление фигур. Задачи с палочками</w:t>
            </w:r>
          </w:p>
        </w:tc>
        <w:tc>
          <w:tcPr>
            <w:tcW w:w="1499" w:type="dxa"/>
            <w:shd w:val="clear" w:color="auto" w:fill="auto"/>
          </w:tcPr>
          <w:p w:rsidR="00E21C1D" w:rsidRPr="002E048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</w:t>
            </w:r>
          </w:p>
        </w:tc>
      </w:tr>
      <w:tr w:rsidR="00E21C1D" w:rsidRPr="002E0485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E21C1D" w:rsidRPr="002E0485" w:rsidRDefault="002E0485" w:rsidP="002E0485">
            <w:pPr>
              <w:shd w:val="clear" w:color="auto" w:fill="FFFFFF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Повторение</w:t>
            </w:r>
          </w:p>
        </w:tc>
        <w:tc>
          <w:tcPr>
            <w:tcW w:w="6435" w:type="dxa"/>
            <w:shd w:val="clear" w:color="auto" w:fill="auto"/>
          </w:tcPr>
          <w:p w:rsidR="00E21C1D" w:rsidRPr="002E0485" w:rsidRDefault="00E21C1D" w:rsidP="002E0485">
            <w:pPr>
              <w:shd w:val="clear" w:color="auto" w:fill="FFFFFF"/>
              <w:tabs>
                <w:tab w:val="left" w:pos="432"/>
              </w:tabs>
              <w:ind w:firstLine="567"/>
              <w:rPr>
                <w:b/>
                <w:bCs/>
                <w:i/>
                <w:sz w:val="24"/>
              </w:rPr>
            </w:pPr>
            <w:r w:rsidRPr="002E0485">
              <w:rPr>
                <w:b/>
                <w:bCs/>
                <w:i/>
                <w:sz w:val="24"/>
              </w:rPr>
              <w:t>Итоговое повторение</w:t>
            </w:r>
            <w:r w:rsidR="002E0485" w:rsidRPr="002E0485">
              <w:rPr>
                <w:b/>
                <w:bCs/>
                <w:i/>
                <w:sz w:val="24"/>
              </w:rPr>
              <w:t>.</w:t>
            </w:r>
          </w:p>
          <w:p w:rsidR="00E21C1D" w:rsidRPr="002E0485" w:rsidRDefault="00E21C1D" w:rsidP="002E0485">
            <w:pPr>
              <w:shd w:val="clear" w:color="auto" w:fill="FFFFFF"/>
              <w:tabs>
                <w:tab w:val="left" w:pos="432"/>
              </w:tabs>
              <w:ind w:firstLine="567"/>
              <w:rPr>
                <w:sz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E21C1D" w:rsidRPr="002E0485" w:rsidRDefault="005B3155" w:rsidP="005B315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</w:t>
            </w:r>
          </w:p>
        </w:tc>
      </w:tr>
    </w:tbl>
    <w:p w:rsidR="00712DC5" w:rsidRPr="002E0485" w:rsidRDefault="00712DC5" w:rsidP="002E0485">
      <w:pPr>
        <w:rPr>
          <w:b/>
          <w:sz w:val="24"/>
        </w:rPr>
      </w:pPr>
    </w:p>
    <w:p w:rsidR="00E21C1D" w:rsidRDefault="00E21C1D" w:rsidP="005B3155">
      <w:pPr>
        <w:rPr>
          <w:b/>
          <w:sz w:val="24"/>
        </w:rPr>
      </w:pPr>
    </w:p>
    <w:p w:rsidR="00E21C1D" w:rsidRDefault="00E21C1D" w:rsidP="00377DBE">
      <w:pPr>
        <w:jc w:val="center"/>
        <w:rPr>
          <w:b/>
          <w:sz w:val="24"/>
        </w:rPr>
      </w:pPr>
    </w:p>
    <w:p w:rsidR="00377DBE" w:rsidRPr="007B3133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</w:t>
      </w:r>
      <w:r w:rsidRPr="007B3133">
        <w:rPr>
          <w:b/>
          <w:sz w:val="24"/>
        </w:rPr>
        <w:t>тематическое планирование к программе</w:t>
      </w:r>
    </w:p>
    <w:p w:rsidR="0092594F" w:rsidRDefault="00377DBE" w:rsidP="00377DBE">
      <w:pPr>
        <w:jc w:val="center"/>
        <w:rPr>
          <w:b/>
          <w:sz w:val="24"/>
        </w:rPr>
      </w:pPr>
      <w:r w:rsidRPr="007B3133">
        <w:rPr>
          <w:b/>
          <w:sz w:val="24"/>
        </w:rPr>
        <w:t xml:space="preserve"> по курсу «</w:t>
      </w:r>
      <w:r w:rsidR="007B3133" w:rsidRPr="007B3133">
        <w:rPr>
          <w:b/>
          <w:sz w:val="24"/>
        </w:rPr>
        <w:t>Математика</w:t>
      </w:r>
      <w:r w:rsidRPr="007B3133">
        <w:rPr>
          <w:b/>
          <w:sz w:val="24"/>
        </w:rPr>
        <w:t>»</w:t>
      </w:r>
    </w:p>
    <w:p w:rsidR="00112099" w:rsidRPr="00430449" w:rsidRDefault="00951AC3" w:rsidP="00430449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377DBE" w:rsidRPr="007B3133">
        <w:rPr>
          <w:b/>
          <w:sz w:val="24"/>
        </w:rPr>
        <w:t xml:space="preserve"> «</w:t>
      </w:r>
      <w:r w:rsidR="007B3133" w:rsidRPr="007B3133">
        <w:rPr>
          <w:b/>
          <w:sz w:val="24"/>
        </w:rPr>
        <w:t>А</w:t>
      </w:r>
      <w:r w:rsidR="00377DBE" w:rsidRPr="007B3133">
        <w:rPr>
          <w:b/>
          <w:sz w:val="24"/>
        </w:rPr>
        <w:t>» класс</w:t>
      </w:r>
      <w:r w:rsidR="0092594F">
        <w:rPr>
          <w:b/>
          <w:sz w:val="24"/>
        </w:rPr>
        <w:t>,</w:t>
      </w:r>
      <w:r w:rsidR="007B3133" w:rsidRPr="007B3133">
        <w:rPr>
          <w:b/>
          <w:sz w:val="24"/>
        </w:rPr>
        <w:t>1</w:t>
      </w:r>
      <w:r w:rsidR="00377DBE" w:rsidRPr="007B3133">
        <w:rPr>
          <w:b/>
          <w:sz w:val="24"/>
        </w:rPr>
        <w:t>3</w:t>
      </w:r>
      <w:r>
        <w:rPr>
          <w:b/>
          <w:sz w:val="24"/>
        </w:rPr>
        <w:t>6</w:t>
      </w:r>
      <w:r w:rsidR="00377DBE" w:rsidRPr="007B3133">
        <w:rPr>
          <w:b/>
          <w:sz w:val="24"/>
        </w:rPr>
        <w:t xml:space="preserve"> часа</w:t>
      </w:r>
      <w:r w:rsidR="00430449">
        <w:rPr>
          <w:b/>
          <w:sz w:val="24"/>
        </w:rPr>
        <w:t xml:space="preserve"> (4 часа в неделю)</w:t>
      </w: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993"/>
        <w:gridCol w:w="992"/>
        <w:gridCol w:w="1843"/>
      </w:tblGrid>
      <w:tr w:rsidR="00112099" w:rsidRPr="002750C4" w:rsidTr="007E2868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</w:p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</w:p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</w:p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112099" w:rsidRPr="002750C4" w:rsidTr="007E2868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99" w:rsidRPr="002750C4" w:rsidRDefault="00112099" w:rsidP="002750C4">
            <w:pPr>
              <w:jc w:val="center"/>
              <w:rPr>
                <w:b/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E84950">
            <w:pPr>
              <w:rPr>
                <w:rFonts w:eastAsia="Calibri"/>
                <w:b/>
                <w:sz w:val="24"/>
                <w:lang w:eastAsia="en-US"/>
              </w:rPr>
            </w:pPr>
            <w:r w:rsidRPr="00E84950">
              <w:rPr>
                <w:rFonts w:eastAsia="Calibri"/>
                <w:b/>
                <w:sz w:val="24"/>
                <w:lang w:eastAsia="en-US"/>
              </w:rPr>
              <w:t xml:space="preserve">Числа от 1 до 100. Нумерация.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rPr>
                <w:b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Повторение. Сложение с переходом через десяток.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rPr>
                <w:b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rPr>
                <w:b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Числа от 10 до 100. Счёт круглыми десятками.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rPr>
                <w:b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E84950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Присчитывание и отсчитывание по одному в пределах 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70C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E84950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 xml:space="preserve">Образование и запись чисел </w:t>
            </w:r>
            <w:r w:rsidR="005671FB" w:rsidRPr="00E84950">
              <w:rPr>
                <w:rFonts w:eastAsia="Calibri"/>
                <w:sz w:val="24"/>
                <w:lang w:eastAsia="en-US"/>
              </w:rPr>
              <w:t>в пределах 100.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70C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Однозначные и двузначные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70C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Миллиметр.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000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Закрепление изученного.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000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Поместное значение цифр в записи двузначного числа.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70C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Таблица чисел от 1 до 100. Заполнение таблицы.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000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Меры измерения длины. 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000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1D7664" w:rsidRDefault="005671FB" w:rsidP="005671FB">
            <w:pPr>
              <w:jc w:val="center"/>
              <w:rPr>
                <w:sz w:val="24"/>
                <w:highlight w:val="yellow"/>
              </w:rPr>
            </w:pPr>
            <w:r w:rsidRPr="00233A26">
              <w:rPr>
                <w:sz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000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Разрядный состав двузначных чисел.</w:t>
            </w:r>
            <w:r w:rsidR="00E84950" w:rsidRPr="00E84950">
              <w:rPr>
                <w:sz w:val="24"/>
              </w:rPr>
              <w:t xml:space="preserve"> Сложение и вычитание  вида   35 + 5, 35 – 3 5, 35 - 30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 w:rsidRPr="00233A2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233A26">
              <w:rPr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000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E84950" w:rsidP="00E8495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Замена двузначного числа суммой разрядных слагаемых.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 w:rsidRPr="00233A26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233A26">
              <w:rPr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>
            <w:pPr>
              <w:jc w:val="both"/>
              <w:rPr>
                <w:color w:val="000000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5671FB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Меры стоимости. Рубль. Копейка.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5671FB" w:rsidP="005671FB">
            <w:pPr>
              <w:jc w:val="center"/>
              <w:rPr>
                <w:sz w:val="24"/>
              </w:rPr>
            </w:pPr>
            <w:r w:rsidRPr="00233A26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233A26">
              <w:rPr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671FB" w:rsidRPr="00FF51DC" w:rsidRDefault="005671FB" w:rsidP="005671FB"/>
        </w:tc>
      </w:tr>
      <w:tr w:rsidR="00E8495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0" w:rsidRPr="002750C4" w:rsidRDefault="00E84950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0" w:rsidRPr="00E84950" w:rsidRDefault="00E84950" w:rsidP="005671FB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50" w:rsidRPr="00233A26" w:rsidRDefault="00E84950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0" w:rsidRPr="002750C4" w:rsidRDefault="00E84950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E84950" w:rsidRPr="00FF51DC" w:rsidRDefault="00E84950" w:rsidP="005671FB"/>
        </w:tc>
      </w:tr>
      <w:tr w:rsidR="005671FB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E84950" w:rsidRDefault="005671FB" w:rsidP="00E84950">
            <w:pPr>
              <w:rPr>
                <w:b/>
                <w:sz w:val="24"/>
              </w:rPr>
            </w:pPr>
            <w:r w:rsidRPr="00E84950">
              <w:rPr>
                <w:b/>
                <w:sz w:val="24"/>
              </w:rPr>
              <w:t>Сложение и вычитание</w:t>
            </w:r>
            <w:r w:rsidR="00E84950">
              <w:rPr>
                <w:b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84950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sz w:val="24"/>
              </w:rPr>
            </w:pPr>
            <w:r w:rsidRPr="00E84950">
              <w:rPr>
                <w:sz w:val="24"/>
              </w:rPr>
              <w:t>Задачи, обратные данной</w:t>
            </w:r>
            <w:r w:rsidR="00E6645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E8495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0" w:rsidRPr="002750C4" w:rsidRDefault="00E84950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E84950" w:rsidRPr="00E84950" w:rsidRDefault="00E84950" w:rsidP="005671FB">
            <w:pPr>
              <w:rPr>
                <w:sz w:val="24"/>
              </w:rPr>
            </w:pPr>
            <w:r>
              <w:rPr>
                <w:sz w:val="24"/>
              </w:rPr>
              <w:t>Решение задач изученных видов.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50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0" w:rsidRPr="002750C4" w:rsidRDefault="00E84950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0" w:rsidRPr="002750C4" w:rsidRDefault="00E84950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sz w:val="24"/>
              </w:rPr>
            </w:pPr>
            <w:r w:rsidRPr="00E84950">
              <w:rPr>
                <w:sz w:val="24"/>
              </w:rPr>
              <w:t>Сумма и разность отрезков</w:t>
            </w:r>
            <w:r w:rsidR="00E84950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E8495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Решение задач. Краткая запись задачи.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E84950">
            <w:pPr>
              <w:rPr>
                <w:color w:val="FF0000"/>
                <w:sz w:val="24"/>
              </w:rPr>
            </w:pPr>
            <w:r w:rsidRPr="00E84950">
              <w:rPr>
                <w:sz w:val="24"/>
              </w:rPr>
              <w:t>Решение задач. Схематический чертеж (модель) к текстовой задач</w:t>
            </w:r>
            <w:r w:rsidR="00E84950">
              <w:rPr>
                <w:sz w:val="24"/>
              </w:rPr>
              <w:t>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E84950">
            <w:pPr>
              <w:rPr>
                <w:color w:val="FF0000"/>
                <w:sz w:val="24"/>
              </w:rPr>
            </w:pPr>
            <w:r w:rsidRPr="00E84950">
              <w:rPr>
                <w:sz w:val="24"/>
              </w:rPr>
              <w:t xml:space="preserve">Решение задач. </w:t>
            </w:r>
            <w:r w:rsidR="00E84950">
              <w:rPr>
                <w:sz w:val="24"/>
              </w:rPr>
              <w:t>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sz w:val="24"/>
              </w:rPr>
            </w:pPr>
            <w:r w:rsidRPr="00E84950">
              <w:rPr>
                <w:sz w:val="24"/>
              </w:rPr>
              <w:t>Час. Минута. Определение времени по часам</w:t>
            </w:r>
            <w:r w:rsidR="00E84950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Длина ломаной.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E66452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color w:val="FF0000"/>
                <w:sz w:val="24"/>
              </w:rPr>
            </w:pPr>
            <w:r w:rsidRPr="00E84950">
              <w:rPr>
                <w:sz w:val="24"/>
              </w:rPr>
              <w:t>Длина ломаной. Закрепление</w:t>
            </w:r>
            <w:r w:rsidR="00E84950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885FDA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E8495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Числовые выражения.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885FDA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sz w:val="24"/>
              </w:rPr>
            </w:pPr>
            <w:r w:rsidRPr="00E84950">
              <w:rPr>
                <w:sz w:val="24"/>
              </w:rPr>
              <w:t>Порядок действий в числовых выражениях. Скобки</w:t>
            </w:r>
            <w:r w:rsidR="00885FDA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885FDA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E84950">
            <w:pPr>
              <w:rPr>
                <w:sz w:val="24"/>
              </w:rPr>
            </w:pPr>
            <w:r w:rsidRPr="00E84950">
              <w:rPr>
                <w:sz w:val="24"/>
              </w:rPr>
              <w:t>Числовые выражения.</w:t>
            </w:r>
            <w:r w:rsidR="00E84950">
              <w:rPr>
                <w:sz w:val="24"/>
              </w:rPr>
              <w:t xml:space="preserve"> Закрепление изученного.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885FDA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sz w:val="24"/>
              </w:rPr>
            </w:pPr>
            <w:r w:rsidRPr="00E84950">
              <w:rPr>
                <w:sz w:val="24"/>
              </w:rPr>
              <w:t>Сравнение числовых выражений</w:t>
            </w:r>
            <w:r w:rsidR="00E84950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885FDA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5671FB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5671FB" w:rsidRPr="00E84950" w:rsidRDefault="005671FB" w:rsidP="005671FB">
            <w:pPr>
              <w:rPr>
                <w:sz w:val="24"/>
              </w:rPr>
            </w:pPr>
            <w:r w:rsidRPr="00E84950">
              <w:rPr>
                <w:sz w:val="24"/>
              </w:rPr>
              <w:t>Периметр многоугольника</w:t>
            </w:r>
            <w:r w:rsidR="00E84950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FB" w:rsidRPr="0092594F" w:rsidRDefault="00885FDA" w:rsidP="005671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FB" w:rsidRPr="002750C4" w:rsidRDefault="005671FB" w:rsidP="005671FB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Свойства сложения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Применение переместительного и сочетательного свойств сложения для рационализации вычислений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Закрепление изученного.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 xml:space="preserve">Повторение пройденного. Проект: «Математика вокруг нас. Узоры на посуде»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Повторение пройденного «Что узнали.  Чему научились».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5B3155" w:rsidRDefault="00C65370" w:rsidP="00C65370">
            <w:pPr>
              <w:rPr>
                <w:b/>
                <w:i/>
                <w:sz w:val="24"/>
              </w:rPr>
            </w:pPr>
            <w:r w:rsidRPr="005B3155">
              <w:rPr>
                <w:i/>
                <w:sz w:val="24"/>
              </w:rPr>
              <w:t>Контрольная работа</w:t>
            </w:r>
            <w:r>
              <w:rPr>
                <w:i/>
                <w:sz w:val="24"/>
              </w:rPr>
              <w:t xml:space="preserve"> № 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Работа над ошибками Повторение пройденного.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E8495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b/>
                <w:sz w:val="24"/>
              </w:rPr>
              <w:t>Сложение и вычитание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Подготовка к изучению устных приемов сложения и вычитания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Приемы вычислений для случаев вида 36 + 2, 36 + 20, 60 + 18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Приемы вычислений для случаев вида 36 – 2, 36 – 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Приемы вычислений для случаев вида 26 + 4, 30 – 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Приемы вычислений для случаев вида 26 + 4, 30 –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Приемы вычислений для случаев вида 60 – 24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Решение текстовых задач.  Запись решения выражением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Решение текстовых задач.  Запись решения выражением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Решение текстовых задач.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Приемы вычислений для случаев вида 26 + 7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Приемы вычислений для случаев вида 35 – 8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Приемы вычислений для случаев вида 26 + 7, 35 – 8 . Закрепление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Закрепление изученных приёмов вычислений.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>
              <w:rPr>
                <w:sz w:val="24"/>
              </w:rPr>
              <w:t>Решение задач изученных видов.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5B3155" w:rsidRDefault="00C65370" w:rsidP="00C65370">
            <w:pPr>
              <w:rPr>
                <w:i/>
                <w:color w:val="FF0000"/>
                <w:sz w:val="24"/>
              </w:rPr>
            </w:pPr>
            <w:r w:rsidRPr="005B3155">
              <w:rPr>
                <w:i/>
                <w:sz w:val="24"/>
              </w:rPr>
              <w:t xml:space="preserve">Контрольная работа </w:t>
            </w:r>
            <w:r>
              <w:rPr>
                <w:i/>
                <w:sz w:val="24"/>
              </w:rPr>
              <w:t xml:space="preserve"> № 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Работа над ошибками. Повторение пройденного «Что узнали.  Чему научились».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Буквенные выражения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Буквенные выражения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Уравнение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Уравнение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Проверка сложения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Проверка вычитания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Проверка сложения. Проверка вычитания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Закрепление. Решение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5B3155" w:rsidRDefault="004006D9" w:rsidP="00C65370">
            <w:pPr>
              <w:rPr>
                <w:i/>
                <w:color w:val="FF0000"/>
                <w:sz w:val="24"/>
              </w:rPr>
            </w:pPr>
            <w:r w:rsidRPr="00E84950">
              <w:rPr>
                <w:sz w:val="24"/>
              </w:rPr>
              <w:t>Проверка сложения</w:t>
            </w:r>
            <w:r>
              <w:rPr>
                <w:sz w:val="24"/>
              </w:rPr>
              <w:t>. Закрепление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 w:rsidRPr="00C65370">
              <w:rPr>
                <w:sz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4006D9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Проверка вычитания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Закрепление решения уравнений,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Закрепление решения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E84950" w:rsidRDefault="00C65370" w:rsidP="00C65370">
            <w:pPr>
              <w:rPr>
                <w:rFonts w:eastAsia="Calibri"/>
                <w:b/>
                <w:sz w:val="24"/>
                <w:lang w:eastAsia="en-US"/>
              </w:rPr>
            </w:pPr>
            <w:r w:rsidRPr="00E84950">
              <w:rPr>
                <w:rFonts w:eastAsia="Calibri"/>
                <w:b/>
                <w:sz w:val="24"/>
                <w:lang w:eastAsia="en-US"/>
              </w:rPr>
              <w:t>Числа от 1 до 100</w:t>
            </w:r>
          </w:p>
          <w:p w:rsidR="00C65370" w:rsidRPr="00E8495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b/>
                <w:sz w:val="24"/>
                <w:lang w:eastAsia="en-US"/>
              </w:rPr>
              <w:t>Сложение и вычитание.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Письменные вычисления. Сложение вида 45 + 23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Письменные вычисления.  Вычитание вида 57 – 26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Проверка сложения и вычитания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Проверка сложения и вычитания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Угол. Виды углов: прямой, острый, тупой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Решение задач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Письменные вычисления. Сложение вида 37 + 48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Письменные вычисления. Сложение вида 37 + 53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Прямоугольник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Прямоугольник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Сложение вида 87 + 13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 Решение задач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Письменные вычисления: сложение вида 32 + 8, вычитание вида  40 – 8 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Вычитание вида 50 – 24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Проверочная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Работа над ошибками. Вычитание вида 52 – 24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Решение задач.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Default="00C65370" w:rsidP="00C65370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914F93" w:rsidRDefault="00C65370" w:rsidP="00C65370">
            <w:pPr>
              <w:rPr>
                <w:rFonts w:eastAsia="Calibri"/>
                <w:i/>
                <w:sz w:val="24"/>
                <w:lang w:eastAsia="en-US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Квадрат.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i/>
                <w:sz w:val="24"/>
              </w:rPr>
            </w:pPr>
            <w:r w:rsidRPr="00E84950">
              <w:rPr>
                <w:sz w:val="24"/>
              </w:rPr>
              <w:t>Закрепление письменных приёмов сложения и вычитания.</w:t>
            </w:r>
          </w:p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Проект «Оригами».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Закрепление письменных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Повторение пройденного «Что узнали.  Чему научились».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E8495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b/>
                <w:sz w:val="24"/>
              </w:rPr>
              <w:t>Умножение и деление 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i/>
                <w:sz w:val="24"/>
              </w:rPr>
            </w:pPr>
            <w:r w:rsidRPr="00E84950">
              <w:rPr>
                <w:sz w:val="24"/>
              </w:rPr>
              <w:t xml:space="preserve">Конкретный смысл действия </w:t>
            </w:r>
            <w:r w:rsidRPr="00E84950">
              <w:rPr>
                <w:i/>
                <w:sz w:val="24"/>
              </w:rPr>
              <w:t>умножение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Конкретный смысл действия </w:t>
            </w:r>
            <w:r w:rsidRPr="00E84950">
              <w:rPr>
                <w:i/>
                <w:sz w:val="24"/>
              </w:rPr>
              <w:t>умножение</w:t>
            </w:r>
            <w:r>
              <w:rPr>
                <w:i/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Прием умножения с использованием сложения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Задачи, раскрывающие смысл действия умножения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Периметр прямоугольника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Приемы умножения единицы и нуля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Названия компонентов и результата действия  умножения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Названия компонентов и результата действия  умножения</w:t>
            </w:r>
            <w:r>
              <w:rPr>
                <w:sz w:val="24"/>
              </w:rPr>
              <w:t>. 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Переместительное свойство умножения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Конкретный смысл действия </w:t>
            </w:r>
            <w:r w:rsidRPr="00E84950">
              <w:rPr>
                <w:i/>
                <w:sz w:val="24"/>
              </w:rPr>
              <w:t>делени</w:t>
            </w:r>
            <w:r>
              <w:rPr>
                <w:i/>
                <w:sz w:val="24"/>
              </w:rPr>
              <w:t>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 xml:space="preserve">Задачи, раскрывающие смысл действия деления 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Задачи, раскрывающие смысл действия деления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Задачи, раскрывающие смысл действия деления</w:t>
            </w:r>
            <w:r>
              <w:rPr>
                <w:sz w:val="24"/>
              </w:rPr>
              <w:t>.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Название чисел при делении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>
              <w:rPr>
                <w:sz w:val="24"/>
              </w:rPr>
              <w:t xml:space="preserve">Компоненты </w:t>
            </w:r>
            <w:r w:rsidRPr="00E84950">
              <w:rPr>
                <w:sz w:val="24"/>
              </w:rPr>
              <w:t xml:space="preserve"> делени</w:t>
            </w:r>
            <w:r>
              <w:rPr>
                <w:sz w:val="24"/>
              </w:rPr>
              <w:t>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5B3155" w:rsidRDefault="00C65370" w:rsidP="00C65370">
            <w:pPr>
              <w:rPr>
                <w:i/>
                <w:sz w:val="24"/>
              </w:rPr>
            </w:pPr>
            <w:r w:rsidRPr="005B3155">
              <w:rPr>
                <w:i/>
                <w:sz w:val="24"/>
              </w:rPr>
              <w:t xml:space="preserve">Контрольная работа № </w:t>
            </w:r>
            <w:r w:rsidR="004006D9">
              <w:rPr>
                <w:i/>
                <w:sz w:val="24"/>
              </w:rPr>
              <w:t>3</w:t>
            </w:r>
            <w:r w:rsidRPr="005B3155">
              <w:rPr>
                <w:i/>
                <w:sz w:val="24"/>
              </w:rPr>
              <w:t xml:space="preserve">. </w:t>
            </w:r>
          </w:p>
          <w:p w:rsidR="00C65370" w:rsidRPr="00E84950" w:rsidRDefault="00C65370" w:rsidP="00C6537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color w:val="000000"/>
                <w:sz w:val="24"/>
              </w:rPr>
            </w:pPr>
            <w:r w:rsidRPr="00E84950">
              <w:rPr>
                <w:sz w:val="24"/>
              </w:rPr>
              <w:t>Работа над ошибками.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Повторение пройденного «Что узнали.  Чему научились».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E84950" w:rsidRDefault="00C65370" w:rsidP="00C65370">
            <w:pPr>
              <w:rPr>
                <w:rFonts w:eastAsia="Calibri"/>
                <w:b/>
                <w:sz w:val="24"/>
                <w:lang w:eastAsia="en-US"/>
              </w:rPr>
            </w:pPr>
            <w:r w:rsidRPr="00E84950">
              <w:rPr>
                <w:rFonts w:eastAsia="Calibri"/>
                <w:b/>
                <w:sz w:val="24"/>
                <w:lang w:eastAsia="en-US"/>
              </w:rPr>
              <w:t>Числа от 1 до 100</w:t>
            </w:r>
          </w:p>
          <w:p w:rsidR="00C65370" w:rsidRPr="00E8495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b/>
                <w:sz w:val="24"/>
                <w:lang w:eastAsia="en-US"/>
              </w:rPr>
              <w:t>Умножение и деление. Табличное умножение и деление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Связь между компонентами и результатом действия умножения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Прием деления, основанный на связи между компонентами и результатом умножения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Приемы умножения и деления на 10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Задачи с величинами: цена, количество, стоимость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Задачи на нахождение третьего слагаемого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Задачи на нахождение третьего слагаемого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Табличное умножение и деление. Умножение числа 2 и на 2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Табличное умножение и деление. Умножение числа 2 и на 2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Табличное умножение и деление. Умножение числа 2 и на 2</w:t>
            </w:r>
            <w:r w:rsidR="008C04B7">
              <w:rPr>
                <w:sz w:val="24"/>
              </w:rPr>
              <w:t>. Решение за</w:t>
            </w:r>
            <w:r>
              <w:rPr>
                <w:sz w:val="24"/>
              </w:rPr>
              <w:t>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Приемы умножения числа 2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5B3155" w:rsidRDefault="00C65370" w:rsidP="004006D9">
            <w:pPr>
              <w:rPr>
                <w:i/>
                <w:sz w:val="24"/>
              </w:rPr>
            </w:pPr>
            <w:r w:rsidRPr="005B3155">
              <w:rPr>
                <w:i/>
                <w:sz w:val="24"/>
              </w:rPr>
              <w:t xml:space="preserve">Контрольная работа № </w:t>
            </w:r>
            <w:r w:rsidR="004006D9">
              <w:rPr>
                <w:i/>
                <w:sz w:val="24"/>
              </w:rPr>
              <w:t>4</w:t>
            </w:r>
            <w:r w:rsidRPr="005B3155">
              <w:rPr>
                <w:i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Работа над ошибками. Деление на 2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Деление на 2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Деление на 2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rPr>
                <w:sz w:val="24"/>
              </w:rPr>
            </w:pPr>
            <w:r w:rsidRPr="00E84950">
              <w:rPr>
                <w:sz w:val="24"/>
              </w:rPr>
              <w:t>Повторение пройденного «Что узнали.  Чему научились».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Умножение числа 3 и на 3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Умножение числа 3 и на 3</w:t>
            </w:r>
            <w:r>
              <w:rPr>
                <w:sz w:val="24"/>
              </w:rPr>
              <w:t>. Закрепление.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Деление на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E84950" w:rsidRDefault="00C65370" w:rsidP="00C65370">
            <w:pPr>
              <w:jc w:val="both"/>
              <w:rPr>
                <w:sz w:val="24"/>
              </w:rPr>
            </w:pPr>
            <w:r w:rsidRPr="00E84950">
              <w:rPr>
                <w:sz w:val="24"/>
              </w:rPr>
              <w:t>Деление на 3. Закрепление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2E0485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C65370" w:rsidRPr="005B3155" w:rsidRDefault="00C65370" w:rsidP="00C65370">
            <w:pPr>
              <w:rPr>
                <w:i/>
                <w:sz w:val="24"/>
              </w:rPr>
            </w:pPr>
            <w:r w:rsidRPr="005B3155">
              <w:rPr>
                <w:i/>
                <w:sz w:val="24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E84950" w:rsidRDefault="00C65370" w:rsidP="00C65370">
            <w:pPr>
              <w:rPr>
                <w:rFonts w:eastAsia="Calibri"/>
                <w:i/>
                <w:sz w:val="24"/>
                <w:lang w:eastAsia="en-US"/>
              </w:rPr>
            </w:pPr>
            <w:r w:rsidRPr="00E84950">
              <w:rPr>
                <w:sz w:val="24"/>
              </w:rPr>
              <w:t>Работа над ошибками. Деление на 3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E8495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Повторение изученного.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Урок-игра «В царстве смекалки»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Итоговое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  <w:tr w:rsidR="00C65370" w:rsidRPr="002750C4" w:rsidTr="007E28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Default="00C65370" w:rsidP="00C65370">
            <w:pPr>
              <w:rPr>
                <w:rFonts w:eastAsia="Calibri"/>
                <w:sz w:val="24"/>
                <w:lang w:eastAsia="en-US"/>
              </w:rPr>
            </w:pPr>
            <w:r w:rsidRPr="00E84950">
              <w:rPr>
                <w:rFonts w:eastAsia="Calibri"/>
                <w:sz w:val="24"/>
                <w:lang w:eastAsia="en-US"/>
              </w:rPr>
              <w:t>Итоговое повторение.</w:t>
            </w:r>
            <w:r>
              <w:rPr>
                <w:rFonts w:eastAsia="Calibri"/>
                <w:sz w:val="24"/>
                <w:lang w:eastAsia="en-US"/>
              </w:rPr>
              <w:t xml:space="preserve"> Решение задач.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70" w:rsidRDefault="00C65370" w:rsidP="00C653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70" w:rsidRPr="002750C4" w:rsidRDefault="00C65370" w:rsidP="00C65370">
            <w:pPr>
              <w:jc w:val="center"/>
              <w:rPr>
                <w:sz w:val="24"/>
              </w:rPr>
            </w:pPr>
          </w:p>
        </w:tc>
      </w:tr>
    </w:tbl>
    <w:p w:rsidR="00DC6C97" w:rsidRDefault="00DC6C97" w:rsidP="00377DBE">
      <w:pPr>
        <w:jc w:val="center"/>
        <w:rPr>
          <w:sz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7550"/>
      </w:tblGrid>
      <w:tr w:rsidR="001D7664" w:rsidRPr="00784B11" w:rsidTr="005B3155">
        <w:tc>
          <w:tcPr>
            <w:tcW w:w="3365" w:type="dxa"/>
            <w:shd w:val="clear" w:color="auto" w:fill="auto"/>
          </w:tcPr>
          <w:p w:rsidR="001D7664" w:rsidRPr="00784B11" w:rsidRDefault="001D7664" w:rsidP="00B7402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550" w:type="dxa"/>
          </w:tcPr>
          <w:p w:rsidR="001D7664" w:rsidRPr="00784B11" w:rsidRDefault="001D7664" w:rsidP="00B7402A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5B3155" w:rsidRPr="00784B11" w:rsidTr="005B3155">
        <w:tc>
          <w:tcPr>
            <w:tcW w:w="3365" w:type="dxa"/>
            <w:shd w:val="clear" w:color="auto" w:fill="auto"/>
          </w:tcPr>
          <w:p w:rsidR="005B3155" w:rsidRPr="002E0485" w:rsidRDefault="005B3155" w:rsidP="005B3155">
            <w:pPr>
              <w:shd w:val="clear" w:color="auto" w:fill="FFFFFF"/>
              <w:jc w:val="both"/>
              <w:rPr>
                <w:sz w:val="24"/>
              </w:rPr>
            </w:pPr>
            <w:r w:rsidRPr="002E0485">
              <w:rPr>
                <w:b/>
                <w:bCs/>
                <w:sz w:val="24"/>
              </w:rPr>
              <w:t>Числа и опе</w:t>
            </w:r>
            <w:r>
              <w:rPr>
                <w:b/>
                <w:bCs/>
                <w:sz w:val="24"/>
              </w:rPr>
              <w:t>рации над ними</w:t>
            </w:r>
          </w:p>
          <w:p w:rsidR="005B3155" w:rsidRPr="002E0485" w:rsidRDefault="005B3155" w:rsidP="005B3155">
            <w:pPr>
              <w:jc w:val="both"/>
              <w:rPr>
                <w:b/>
                <w:sz w:val="24"/>
              </w:rPr>
            </w:pPr>
          </w:p>
        </w:tc>
        <w:tc>
          <w:tcPr>
            <w:tcW w:w="7550" w:type="dxa"/>
          </w:tcPr>
          <w:p w:rsidR="00130F31" w:rsidRPr="00130F31" w:rsidRDefault="00130F31" w:rsidP="00A04A5E">
            <w:pPr>
              <w:shd w:val="clear" w:color="auto" w:fill="FFFFFF"/>
              <w:jc w:val="both"/>
              <w:rPr>
                <w:sz w:val="24"/>
              </w:rPr>
            </w:pPr>
            <w:r w:rsidRPr="00130F31">
              <w:rPr>
                <w:color w:val="000000"/>
                <w:sz w:val="24"/>
              </w:rPr>
              <w:t xml:space="preserve">Учащиеся должны </w:t>
            </w:r>
            <w:r w:rsidRPr="00130F31">
              <w:rPr>
                <w:bCs/>
                <w:color w:val="000000"/>
                <w:sz w:val="24"/>
              </w:rPr>
              <w:t>уметь: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 xml:space="preserve">использовать при выполнении заданий названия и последовательность чисел от 1 до 100; 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использовать при выполнении арифметических действий названия и обозначения операций умножения и деления;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осознанно следовать алгоритму выполнения действий в выражениях со скобками и без них;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читать, записывать и сравнивать числа в пределах 100;</w:t>
            </w:r>
          </w:p>
          <w:p w:rsidR="005B3155" w:rsidRPr="00A04A5E" w:rsidRDefault="00130F31" w:rsidP="005B31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осознанно следовать  алгоритмам устного и письменного сложения и</w:t>
            </w:r>
            <w:r w:rsidR="00A04A5E">
              <w:rPr>
                <w:color w:val="000000"/>
                <w:sz w:val="24"/>
              </w:rPr>
              <w:t xml:space="preserve"> вычитания чисел в пределах 100.</w:t>
            </w:r>
          </w:p>
        </w:tc>
      </w:tr>
      <w:tr w:rsidR="005B3155" w:rsidRPr="00784B11" w:rsidTr="005B3155">
        <w:tc>
          <w:tcPr>
            <w:tcW w:w="3365" w:type="dxa"/>
            <w:shd w:val="clear" w:color="auto" w:fill="auto"/>
          </w:tcPr>
          <w:p w:rsidR="005B3155" w:rsidRPr="002E0485" w:rsidRDefault="005B3155" w:rsidP="005B315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Величины и их измерение</w:t>
            </w:r>
          </w:p>
          <w:p w:rsidR="005B3155" w:rsidRPr="002E0485" w:rsidRDefault="005B3155" w:rsidP="005B3155">
            <w:pPr>
              <w:jc w:val="both"/>
              <w:rPr>
                <w:b/>
                <w:sz w:val="24"/>
              </w:rPr>
            </w:pPr>
          </w:p>
        </w:tc>
        <w:tc>
          <w:tcPr>
            <w:tcW w:w="7550" w:type="dxa"/>
          </w:tcPr>
          <w:p w:rsidR="00A04A5E" w:rsidRPr="00A04A5E" w:rsidRDefault="00A04A5E" w:rsidP="00A04A5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</w:rPr>
            </w:pPr>
            <w:r w:rsidRPr="00A04A5E">
              <w:rPr>
                <w:iCs/>
                <w:color w:val="000000"/>
                <w:sz w:val="24"/>
              </w:rPr>
              <w:t>Учащиеся должны уметь:</w:t>
            </w:r>
          </w:p>
          <w:p w:rsidR="005B3155" w:rsidRPr="00A04A5E" w:rsidRDefault="00130F31" w:rsidP="005B315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использовать в речи названия</w:t>
            </w:r>
            <w:r w:rsidR="00A04A5E">
              <w:rPr>
                <w:color w:val="000000"/>
                <w:sz w:val="24"/>
              </w:rPr>
              <w:t xml:space="preserve"> единиц измерения длины, объёма. Массы: </w:t>
            </w:r>
            <w:r w:rsidRPr="00130F31">
              <w:rPr>
                <w:color w:val="000000"/>
                <w:sz w:val="24"/>
              </w:rPr>
              <w:t xml:space="preserve"> метр,</w:t>
            </w:r>
            <w:r w:rsidR="00A04A5E">
              <w:rPr>
                <w:color w:val="000000"/>
                <w:sz w:val="24"/>
              </w:rPr>
              <w:t xml:space="preserve"> дециметр, сантиметр, килограмм.</w:t>
            </w:r>
          </w:p>
        </w:tc>
      </w:tr>
      <w:tr w:rsidR="005B3155" w:rsidRPr="00784B11" w:rsidTr="005B3155">
        <w:tc>
          <w:tcPr>
            <w:tcW w:w="3365" w:type="dxa"/>
            <w:shd w:val="clear" w:color="auto" w:fill="auto"/>
          </w:tcPr>
          <w:p w:rsidR="005B3155" w:rsidRPr="002E0485" w:rsidRDefault="005B3155" w:rsidP="005B315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Текстовые задачи</w:t>
            </w:r>
          </w:p>
          <w:p w:rsidR="005B3155" w:rsidRPr="002E0485" w:rsidRDefault="005B3155" w:rsidP="005B3155">
            <w:pPr>
              <w:jc w:val="both"/>
              <w:rPr>
                <w:b/>
                <w:sz w:val="24"/>
              </w:rPr>
            </w:pPr>
          </w:p>
        </w:tc>
        <w:tc>
          <w:tcPr>
            <w:tcW w:w="7550" w:type="dxa"/>
          </w:tcPr>
          <w:p w:rsidR="00A04A5E" w:rsidRPr="00A04A5E" w:rsidRDefault="00A04A5E" w:rsidP="00A04A5E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</w:rPr>
            </w:pPr>
            <w:r w:rsidRPr="00A04A5E">
              <w:rPr>
                <w:iCs/>
                <w:color w:val="000000"/>
                <w:sz w:val="24"/>
              </w:rPr>
              <w:t>Учащиеся должны уметь: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решать задачи в 2 действия на сложение и вычитание и простые задачи:</w:t>
            </w:r>
          </w:p>
          <w:p w:rsidR="00130F31" w:rsidRPr="00130F31" w:rsidRDefault="00130F31" w:rsidP="00130F31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sz w:val="24"/>
              </w:rPr>
            </w:pPr>
            <w:r w:rsidRPr="00130F31">
              <w:rPr>
                <w:color w:val="000000"/>
                <w:spacing w:val="-1"/>
                <w:sz w:val="24"/>
              </w:rPr>
              <w:t>а)</w:t>
            </w:r>
            <w:r w:rsidRPr="00130F31">
              <w:rPr>
                <w:color w:val="000000"/>
                <w:sz w:val="24"/>
              </w:rPr>
              <w:t> раскрывающие смысл действий сложения, вычитания, умножения и деления;</w:t>
            </w:r>
          </w:p>
          <w:p w:rsidR="00130F31" w:rsidRPr="00130F31" w:rsidRDefault="00130F31" w:rsidP="00130F31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sz w:val="24"/>
              </w:rPr>
            </w:pPr>
            <w:r w:rsidRPr="00130F31">
              <w:rPr>
                <w:color w:val="000000"/>
                <w:spacing w:val="-10"/>
                <w:sz w:val="24"/>
              </w:rPr>
              <w:t>б)</w:t>
            </w:r>
            <w:r w:rsidRPr="00130F31">
              <w:rPr>
                <w:color w:val="000000"/>
                <w:sz w:val="24"/>
              </w:rPr>
              <w:t> использующие понятия «увеличить в (на)...», «уменьшить в (на)...»;</w:t>
            </w:r>
          </w:p>
          <w:p w:rsidR="005B3155" w:rsidRPr="00A04A5E" w:rsidRDefault="00130F31" w:rsidP="00A04A5E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sz w:val="24"/>
              </w:rPr>
            </w:pPr>
            <w:r w:rsidRPr="00130F31">
              <w:rPr>
                <w:color w:val="000000"/>
                <w:spacing w:val="-3"/>
                <w:sz w:val="24"/>
              </w:rPr>
              <w:t>в)</w:t>
            </w:r>
            <w:r w:rsidRPr="00130F31">
              <w:rPr>
                <w:color w:val="000000"/>
                <w:sz w:val="24"/>
              </w:rPr>
              <w:t> на</w:t>
            </w:r>
            <w:r w:rsidR="00A04A5E">
              <w:rPr>
                <w:color w:val="000000"/>
                <w:sz w:val="24"/>
              </w:rPr>
              <w:t xml:space="preserve"> разностное и кратное сравнение.</w:t>
            </w:r>
          </w:p>
        </w:tc>
      </w:tr>
      <w:tr w:rsidR="005B3155" w:rsidRPr="00784B11" w:rsidTr="005B3155">
        <w:tc>
          <w:tcPr>
            <w:tcW w:w="3365" w:type="dxa"/>
            <w:shd w:val="clear" w:color="auto" w:fill="auto"/>
          </w:tcPr>
          <w:p w:rsidR="005B3155" w:rsidRPr="002E0485" w:rsidRDefault="005B3155" w:rsidP="005B315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Элементы геометрии</w:t>
            </w:r>
          </w:p>
          <w:p w:rsidR="005B3155" w:rsidRPr="002E0485" w:rsidRDefault="005B3155" w:rsidP="005B3155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</w:rPr>
            </w:pPr>
          </w:p>
        </w:tc>
        <w:tc>
          <w:tcPr>
            <w:tcW w:w="7550" w:type="dxa"/>
          </w:tcPr>
          <w:p w:rsidR="00A04A5E" w:rsidRPr="00A04A5E" w:rsidRDefault="00A04A5E" w:rsidP="00A04A5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4"/>
              </w:rPr>
            </w:pPr>
            <w:r w:rsidRPr="00A04A5E">
              <w:rPr>
                <w:iCs/>
                <w:color w:val="000000"/>
                <w:sz w:val="24"/>
              </w:rPr>
              <w:t>Учащиеся должны уметь: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567"/>
              <w:jc w:val="both"/>
              <w:rPr>
                <w:i/>
                <w:iCs/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измерять длину данного отрезка, чертить отрезок данной длины;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узнавать и называть плоские углы: прямой, тупой и острый;</w:t>
            </w:r>
          </w:p>
          <w:p w:rsidR="00130F31" w:rsidRPr="00130F31" w:rsidRDefault="00130F31" w:rsidP="00130F3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      </w:r>
          </w:p>
          <w:p w:rsidR="005B3155" w:rsidRPr="00130F31" w:rsidRDefault="00130F31" w:rsidP="005B315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</w:rPr>
            </w:pPr>
            <w:r w:rsidRPr="00130F31">
              <w:rPr>
                <w:color w:val="000000"/>
                <w:sz w:val="24"/>
              </w:rPr>
              <w:t>находить периметр многоугольника (треугольника, четырёхугольника).</w:t>
            </w:r>
          </w:p>
        </w:tc>
      </w:tr>
      <w:tr w:rsidR="005B3155" w:rsidRPr="00784B11" w:rsidTr="005B3155">
        <w:tc>
          <w:tcPr>
            <w:tcW w:w="3365" w:type="dxa"/>
            <w:shd w:val="clear" w:color="auto" w:fill="auto"/>
          </w:tcPr>
          <w:p w:rsidR="005B3155" w:rsidRPr="002E0485" w:rsidRDefault="005B3155" w:rsidP="005B3155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Элементы алгебры</w:t>
            </w:r>
          </w:p>
          <w:p w:rsidR="005B3155" w:rsidRPr="002E0485" w:rsidRDefault="005B3155" w:rsidP="005B3155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</w:rPr>
            </w:pPr>
          </w:p>
        </w:tc>
        <w:tc>
          <w:tcPr>
            <w:tcW w:w="7550" w:type="dxa"/>
          </w:tcPr>
          <w:p w:rsidR="005B3155" w:rsidRPr="00CD3438" w:rsidRDefault="00130F31" w:rsidP="005B3155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Учащиеся должны уметь решать уравнения.</w:t>
            </w:r>
          </w:p>
        </w:tc>
      </w:tr>
      <w:tr w:rsidR="005B3155" w:rsidRPr="00784B11" w:rsidTr="005B3155">
        <w:tc>
          <w:tcPr>
            <w:tcW w:w="3365" w:type="dxa"/>
            <w:shd w:val="clear" w:color="auto" w:fill="auto"/>
          </w:tcPr>
          <w:p w:rsidR="005B3155" w:rsidRPr="002E0485" w:rsidRDefault="005B3155" w:rsidP="005B3155">
            <w:pPr>
              <w:shd w:val="clear" w:color="auto" w:fill="FFFFFF"/>
              <w:jc w:val="both"/>
              <w:rPr>
                <w:sz w:val="24"/>
              </w:rPr>
            </w:pPr>
            <w:r w:rsidRPr="002E0485">
              <w:rPr>
                <w:b/>
                <w:bCs/>
                <w:sz w:val="24"/>
              </w:rPr>
              <w:t>Заним</w:t>
            </w:r>
            <w:r>
              <w:rPr>
                <w:b/>
                <w:bCs/>
                <w:sz w:val="24"/>
              </w:rPr>
              <w:t>ательные и нестандартные задачи</w:t>
            </w:r>
          </w:p>
          <w:p w:rsidR="005B3155" w:rsidRPr="002E0485" w:rsidRDefault="005B3155" w:rsidP="005B3155">
            <w:pPr>
              <w:shd w:val="clear" w:color="auto" w:fill="FFFFFF"/>
              <w:ind w:firstLine="567"/>
              <w:jc w:val="both"/>
              <w:rPr>
                <w:b/>
                <w:bCs/>
                <w:sz w:val="24"/>
              </w:rPr>
            </w:pPr>
          </w:p>
        </w:tc>
        <w:tc>
          <w:tcPr>
            <w:tcW w:w="7550" w:type="dxa"/>
          </w:tcPr>
          <w:p w:rsidR="005B3155" w:rsidRPr="00CD3438" w:rsidRDefault="00130F31" w:rsidP="005B3155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Учащиеся должны уметь решать логические задачи.</w:t>
            </w:r>
          </w:p>
        </w:tc>
      </w:tr>
      <w:tr w:rsidR="005B3155" w:rsidRPr="00784B11" w:rsidTr="005B3155">
        <w:tc>
          <w:tcPr>
            <w:tcW w:w="3365" w:type="dxa"/>
            <w:shd w:val="clear" w:color="auto" w:fill="auto"/>
          </w:tcPr>
          <w:p w:rsidR="005B3155" w:rsidRPr="002E0485" w:rsidRDefault="005B3155" w:rsidP="005B3155">
            <w:pPr>
              <w:shd w:val="clear" w:color="auto" w:fill="FFFFFF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Повторение</w:t>
            </w:r>
          </w:p>
        </w:tc>
        <w:tc>
          <w:tcPr>
            <w:tcW w:w="7550" w:type="dxa"/>
          </w:tcPr>
          <w:p w:rsidR="005B3155" w:rsidRPr="00CD3438" w:rsidRDefault="00130F31" w:rsidP="005B3155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Повторить изученный материал.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750C4" w:rsidRDefault="002750C4" w:rsidP="00377DBE">
      <w:pPr>
        <w:jc w:val="center"/>
        <w:rPr>
          <w:sz w:val="24"/>
        </w:rPr>
      </w:pPr>
    </w:p>
    <w:p w:rsidR="00CD3438" w:rsidRPr="00130F31" w:rsidRDefault="00CD3438" w:rsidP="00CD3438">
      <w:pPr>
        <w:rPr>
          <w:sz w:val="24"/>
        </w:rPr>
      </w:pPr>
    </w:p>
    <w:p w:rsidR="00CD3438" w:rsidRDefault="00CD3438" w:rsidP="00377DBE">
      <w:pPr>
        <w:jc w:val="center"/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 xml:space="preserve">№ 1 </w:t>
      </w:r>
      <w:r w:rsidR="001D7664" w:rsidRPr="00202697">
        <w:rPr>
          <w:sz w:val="24"/>
          <w:u w:val="single"/>
        </w:rPr>
        <w:t xml:space="preserve">от </w:t>
      </w:r>
      <w:r w:rsidR="00202697" w:rsidRPr="00202697">
        <w:rPr>
          <w:sz w:val="24"/>
          <w:u w:val="single"/>
        </w:rPr>
        <w:t>28</w:t>
      </w:r>
      <w:r w:rsidR="001D7664" w:rsidRPr="00202697">
        <w:rPr>
          <w:sz w:val="24"/>
          <w:u w:val="single"/>
        </w:rPr>
        <w:t>.08. 201</w:t>
      </w:r>
      <w:r w:rsidR="00951AC3" w:rsidRPr="00202697">
        <w:rPr>
          <w:sz w:val="24"/>
          <w:u w:val="single"/>
        </w:rPr>
        <w:t>8</w:t>
      </w:r>
      <w:r w:rsidRPr="00202697">
        <w:rPr>
          <w:sz w:val="24"/>
          <w:u w:val="single"/>
        </w:rPr>
        <w:t xml:space="preserve"> г</w:t>
      </w:r>
      <w:r w:rsidRPr="00202697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690626">
        <w:rPr>
          <w:sz w:val="24"/>
        </w:rPr>
        <w:t>__</w:t>
      </w:r>
      <w:r w:rsidR="00690626">
        <w:rPr>
          <w:sz w:val="24"/>
        </w:rPr>
        <w:t>________ Бариньяк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DC6C97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951AC3">
        <w:rPr>
          <w:sz w:val="24"/>
        </w:rPr>
        <w:t>8</w:t>
      </w:r>
      <w:r w:rsidR="007B3133">
        <w:rPr>
          <w:sz w:val="24"/>
        </w:rPr>
        <w:t xml:space="preserve"> г.</w:t>
      </w:r>
    </w:p>
    <w:sectPr w:rsidR="002750C4" w:rsidSect="00B7402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71AF5"/>
    <w:rsid w:val="00073031"/>
    <w:rsid w:val="000806FB"/>
    <w:rsid w:val="00086BAE"/>
    <w:rsid w:val="000B0A5F"/>
    <w:rsid w:val="00112099"/>
    <w:rsid w:val="00130F31"/>
    <w:rsid w:val="00194982"/>
    <w:rsid w:val="001D7664"/>
    <w:rsid w:val="00202697"/>
    <w:rsid w:val="00233A26"/>
    <w:rsid w:val="002750C4"/>
    <w:rsid w:val="002E0485"/>
    <w:rsid w:val="00322596"/>
    <w:rsid w:val="0035126D"/>
    <w:rsid w:val="00361465"/>
    <w:rsid w:val="00377DBE"/>
    <w:rsid w:val="004006D9"/>
    <w:rsid w:val="00430449"/>
    <w:rsid w:val="004700FA"/>
    <w:rsid w:val="004932FE"/>
    <w:rsid w:val="00495607"/>
    <w:rsid w:val="004B05C2"/>
    <w:rsid w:val="0052695E"/>
    <w:rsid w:val="005357ED"/>
    <w:rsid w:val="00550D5E"/>
    <w:rsid w:val="005671FB"/>
    <w:rsid w:val="005B3155"/>
    <w:rsid w:val="005B54FA"/>
    <w:rsid w:val="00635591"/>
    <w:rsid w:val="006506C0"/>
    <w:rsid w:val="006722FF"/>
    <w:rsid w:val="0068418A"/>
    <w:rsid w:val="00690626"/>
    <w:rsid w:val="00697008"/>
    <w:rsid w:val="006A24B7"/>
    <w:rsid w:val="006B1D68"/>
    <w:rsid w:val="00712DC5"/>
    <w:rsid w:val="007779B9"/>
    <w:rsid w:val="007A14AD"/>
    <w:rsid w:val="007B04E9"/>
    <w:rsid w:val="007B3133"/>
    <w:rsid w:val="007D7DC3"/>
    <w:rsid w:val="007E1EBE"/>
    <w:rsid w:val="007E2868"/>
    <w:rsid w:val="00823A8B"/>
    <w:rsid w:val="00861511"/>
    <w:rsid w:val="00885FDA"/>
    <w:rsid w:val="008A61E7"/>
    <w:rsid w:val="008B2051"/>
    <w:rsid w:val="008C04B7"/>
    <w:rsid w:val="00914F93"/>
    <w:rsid w:val="0092594F"/>
    <w:rsid w:val="00951AC3"/>
    <w:rsid w:val="009A101E"/>
    <w:rsid w:val="009A1318"/>
    <w:rsid w:val="00A04A5E"/>
    <w:rsid w:val="00A10CEF"/>
    <w:rsid w:val="00A52FEF"/>
    <w:rsid w:val="00A706F7"/>
    <w:rsid w:val="00A915E4"/>
    <w:rsid w:val="00AF195B"/>
    <w:rsid w:val="00AF5216"/>
    <w:rsid w:val="00B10B43"/>
    <w:rsid w:val="00B710BA"/>
    <w:rsid w:val="00B7402A"/>
    <w:rsid w:val="00BA4423"/>
    <w:rsid w:val="00BC53C0"/>
    <w:rsid w:val="00BD7C2B"/>
    <w:rsid w:val="00BF63FD"/>
    <w:rsid w:val="00C3622C"/>
    <w:rsid w:val="00C41F83"/>
    <w:rsid w:val="00C65370"/>
    <w:rsid w:val="00C81A87"/>
    <w:rsid w:val="00C90769"/>
    <w:rsid w:val="00CD3438"/>
    <w:rsid w:val="00CD6BE1"/>
    <w:rsid w:val="00CE2B3C"/>
    <w:rsid w:val="00CE59BE"/>
    <w:rsid w:val="00D36F82"/>
    <w:rsid w:val="00DC6C97"/>
    <w:rsid w:val="00E21C1D"/>
    <w:rsid w:val="00E32478"/>
    <w:rsid w:val="00E66452"/>
    <w:rsid w:val="00E71CEC"/>
    <w:rsid w:val="00E84950"/>
    <w:rsid w:val="00EE252B"/>
    <w:rsid w:val="00EF44E5"/>
    <w:rsid w:val="00F447C0"/>
    <w:rsid w:val="00F45E5F"/>
    <w:rsid w:val="00F87C8C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59</cp:revision>
  <dcterms:created xsi:type="dcterms:W3CDTF">2016-09-14T14:28:00Z</dcterms:created>
  <dcterms:modified xsi:type="dcterms:W3CDTF">2019-01-26T06:27:00Z</dcterms:modified>
</cp:coreProperties>
</file>